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E35DD" w14:textId="77777777" w:rsidR="00EC64EE" w:rsidRPr="009D2D9C" w:rsidRDefault="00EC64EE" w:rsidP="00EC64EE">
      <w:pPr>
        <w:spacing w:line="700" w:lineRule="exact"/>
        <w:jc w:val="center"/>
        <w:rPr>
          <w:rFonts w:ascii="华文中宋" w:eastAsia="华文中宋" w:hAnsi="华文中宋"/>
          <w:b/>
          <w:sz w:val="44"/>
          <w:szCs w:val="44"/>
        </w:rPr>
      </w:pPr>
      <w:r w:rsidRPr="009D2D9C">
        <w:rPr>
          <w:rFonts w:ascii="华文中宋" w:eastAsia="华文中宋" w:hAnsi="华文中宋" w:hint="eastAsia"/>
          <w:b/>
          <w:sz w:val="44"/>
          <w:szCs w:val="44"/>
        </w:rPr>
        <w:t>2</w:t>
      </w:r>
      <w:r w:rsidRPr="009D2D9C">
        <w:rPr>
          <w:rFonts w:ascii="华文中宋" w:eastAsia="华文中宋" w:hAnsi="华文中宋"/>
          <w:b/>
          <w:sz w:val="44"/>
          <w:szCs w:val="44"/>
        </w:rPr>
        <w:t>021</w:t>
      </w:r>
      <w:r w:rsidRPr="009D2D9C">
        <w:rPr>
          <w:rFonts w:ascii="华文中宋" w:eastAsia="华文中宋" w:hAnsi="华文中宋" w:hint="eastAsia"/>
          <w:b/>
          <w:sz w:val="44"/>
          <w:szCs w:val="44"/>
        </w:rPr>
        <w:t>年度国家社会科学基金重大项目</w:t>
      </w:r>
    </w:p>
    <w:p w14:paraId="1E452F16" w14:textId="77777777" w:rsidR="00EC64EE" w:rsidRPr="009D2D9C" w:rsidRDefault="00EC64EE" w:rsidP="00EC64EE">
      <w:pPr>
        <w:spacing w:line="700" w:lineRule="exact"/>
        <w:jc w:val="center"/>
        <w:rPr>
          <w:rFonts w:ascii="华文中宋" w:eastAsia="华文中宋" w:hAnsi="华文中宋"/>
          <w:b/>
          <w:sz w:val="44"/>
          <w:szCs w:val="44"/>
        </w:rPr>
      </w:pPr>
      <w:r w:rsidRPr="009D2D9C">
        <w:rPr>
          <w:rFonts w:ascii="华文中宋" w:eastAsia="华文中宋" w:hAnsi="华文中宋" w:hint="eastAsia"/>
          <w:b/>
          <w:sz w:val="44"/>
          <w:szCs w:val="44"/>
        </w:rPr>
        <w:t>招标选题研究方向</w:t>
      </w:r>
    </w:p>
    <w:p w14:paraId="37293199" w14:textId="77777777" w:rsidR="00EC64EE" w:rsidRDefault="00EC64EE" w:rsidP="00FF5FD4">
      <w:pPr>
        <w:ind w:left="426" w:hangingChars="118" w:hanging="426"/>
        <w:rPr>
          <w:rFonts w:ascii="仿宋_GB2312" w:eastAsia="仿宋_GB2312"/>
          <w:b/>
          <w:bCs/>
          <w:sz w:val="36"/>
          <w:szCs w:val="36"/>
        </w:rPr>
      </w:pPr>
    </w:p>
    <w:p w14:paraId="3BB23221" w14:textId="5B4668A4" w:rsidR="00FF5FD4" w:rsidRPr="00FF5FD4" w:rsidRDefault="00FF5FD4" w:rsidP="00FF5FD4">
      <w:pPr>
        <w:ind w:left="426" w:hangingChars="118" w:hanging="426"/>
        <w:rPr>
          <w:rFonts w:ascii="仿宋_GB2312" w:eastAsia="仿宋_GB2312"/>
          <w:b/>
          <w:bCs/>
          <w:sz w:val="36"/>
          <w:szCs w:val="36"/>
        </w:rPr>
      </w:pPr>
      <w:r w:rsidRPr="00FF5FD4">
        <w:rPr>
          <w:rFonts w:ascii="仿宋_GB2312" w:eastAsia="仿宋_GB2312" w:hint="eastAsia"/>
          <w:b/>
          <w:bCs/>
          <w:sz w:val="36"/>
          <w:szCs w:val="36"/>
        </w:rPr>
        <w:t>1.</w:t>
      </w:r>
      <w:r w:rsidRPr="00FF5FD4">
        <w:rPr>
          <w:rFonts w:ascii="仿宋_GB2312" w:eastAsia="仿宋_GB2312" w:hint="eastAsia"/>
          <w:b/>
          <w:bCs/>
          <w:sz w:val="36"/>
          <w:szCs w:val="36"/>
        </w:rPr>
        <w:tab/>
        <w:t>习近平新时代中国特色社会主义思想对科学社会主义的理论贡献研究</w:t>
      </w:r>
    </w:p>
    <w:p w14:paraId="3E39FE5F" w14:textId="77777777"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w:t>
      </w:r>
      <w:r w:rsidRPr="00FF5FD4">
        <w:rPr>
          <w:rFonts w:ascii="仿宋_GB2312" w:eastAsia="仿宋_GB2312" w:hint="eastAsia"/>
          <w:b/>
          <w:bCs/>
          <w:sz w:val="36"/>
          <w:szCs w:val="36"/>
        </w:rPr>
        <w:tab/>
        <w:t>习近平总书记关于“四个自信”重要论述研究</w:t>
      </w:r>
    </w:p>
    <w:p w14:paraId="51E048F2" w14:textId="77777777"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3.</w:t>
      </w:r>
      <w:r w:rsidRPr="00FF5FD4">
        <w:rPr>
          <w:rFonts w:ascii="仿宋_GB2312" w:eastAsia="仿宋_GB2312" w:hint="eastAsia"/>
          <w:b/>
          <w:bCs/>
          <w:sz w:val="36"/>
          <w:szCs w:val="36"/>
        </w:rPr>
        <w:tab/>
        <w:t>习近平总书记关于中国精神重要论述研究</w:t>
      </w:r>
    </w:p>
    <w:p w14:paraId="245B3BDD" w14:textId="77777777" w:rsidR="00FF5FD4" w:rsidRPr="00FF5FD4" w:rsidRDefault="00FF5FD4" w:rsidP="00FF5FD4">
      <w:pPr>
        <w:ind w:left="426" w:hangingChars="118" w:hanging="426"/>
        <w:rPr>
          <w:rFonts w:ascii="仿宋_GB2312" w:eastAsia="仿宋_GB2312"/>
          <w:b/>
          <w:bCs/>
          <w:sz w:val="36"/>
          <w:szCs w:val="36"/>
        </w:rPr>
      </w:pPr>
      <w:r w:rsidRPr="00FF5FD4">
        <w:rPr>
          <w:rFonts w:ascii="仿宋_GB2312" w:eastAsia="仿宋_GB2312" w:hint="eastAsia"/>
          <w:b/>
          <w:bCs/>
          <w:sz w:val="36"/>
          <w:szCs w:val="36"/>
        </w:rPr>
        <w:t>4.</w:t>
      </w:r>
      <w:r w:rsidRPr="00FF5FD4">
        <w:rPr>
          <w:rFonts w:ascii="仿宋_GB2312" w:eastAsia="仿宋_GB2312" w:hint="eastAsia"/>
          <w:b/>
          <w:bCs/>
          <w:sz w:val="36"/>
          <w:szCs w:val="36"/>
        </w:rPr>
        <w:tab/>
        <w:t>习近平总书记关于发展全过程人民民主重要论述研究</w:t>
      </w:r>
    </w:p>
    <w:p w14:paraId="5B145FDB" w14:textId="77777777"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5.</w:t>
      </w:r>
      <w:r w:rsidRPr="00FF5FD4">
        <w:rPr>
          <w:rFonts w:ascii="仿宋_GB2312" w:eastAsia="仿宋_GB2312" w:hint="eastAsia"/>
          <w:b/>
          <w:bCs/>
          <w:sz w:val="36"/>
          <w:szCs w:val="36"/>
        </w:rPr>
        <w:tab/>
        <w:t>马克思主义人民民主思想研究</w:t>
      </w:r>
    </w:p>
    <w:p w14:paraId="37AE34D8" w14:textId="77777777"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6.</w:t>
      </w:r>
      <w:r w:rsidRPr="00FF5FD4">
        <w:rPr>
          <w:rFonts w:ascii="仿宋_GB2312" w:eastAsia="仿宋_GB2312" w:hint="eastAsia"/>
          <w:b/>
          <w:bCs/>
          <w:sz w:val="36"/>
          <w:szCs w:val="36"/>
        </w:rPr>
        <w:tab/>
        <w:t>马克思主义中国化“两个结合”及其关系研究</w:t>
      </w:r>
    </w:p>
    <w:p w14:paraId="312E059B" w14:textId="77777777" w:rsidR="00FF5FD4" w:rsidRPr="00FF5FD4" w:rsidRDefault="00FF5FD4" w:rsidP="00FF5FD4">
      <w:pPr>
        <w:ind w:left="426" w:hangingChars="118" w:hanging="426"/>
        <w:rPr>
          <w:rFonts w:ascii="仿宋_GB2312" w:eastAsia="仿宋_GB2312"/>
          <w:b/>
          <w:bCs/>
          <w:sz w:val="36"/>
          <w:szCs w:val="36"/>
        </w:rPr>
      </w:pPr>
      <w:r w:rsidRPr="00FF5FD4">
        <w:rPr>
          <w:rFonts w:ascii="仿宋_GB2312" w:eastAsia="仿宋_GB2312" w:hint="eastAsia"/>
          <w:b/>
          <w:bCs/>
          <w:sz w:val="36"/>
          <w:szCs w:val="36"/>
        </w:rPr>
        <w:t>7.</w:t>
      </w:r>
      <w:r w:rsidRPr="00FF5FD4">
        <w:rPr>
          <w:rFonts w:ascii="仿宋_GB2312" w:eastAsia="仿宋_GB2312" w:hint="eastAsia"/>
          <w:b/>
          <w:bCs/>
          <w:sz w:val="36"/>
          <w:szCs w:val="36"/>
        </w:rPr>
        <w:tab/>
        <w:t>新时代中国特色社会主义公平正义理论与实践研究</w:t>
      </w:r>
    </w:p>
    <w:p w14:paraId="4D99DB8E" w14:textId="77777777"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8.</w:t>
      </w:r>
      <w:r w:rsidRPr="00FF5FD4">
        <w:rPr>
          <w:rFonts w:ascii="仿宋_GB2312" w:eastAsia="仿宋_GB2312" w:hint="eastAsia"/>
          <w:b/>
          <w:bCs/>
          <w:sz w:val="36"/>
          <w:szCs w:val="36"/>
        </w:rPr>
        <w:tab/>
        <w:t>中国式现代化新道路与人类文明新形态研究</w:t>
      </w:r>
    </w:p>
    <w:p w14:paraId="2288C508" w14:textId="77777777" w:rsidR="00FF5FD4" w:rsidRPr="00FF5FD4" w:rsidRDefault="00FF5FD4" w:rsidP="00FF5FD4">
      <w:pPr>
        <w:ind w:left="426" w:hangingChars="118" w:hanging="426"/>
        <w:rPr>
          <w:rFonts w:ascii="仿宋_GB2312" w:eastAsia="仿宋_GB2312"/>
          <w:b/>
          <w:bCs/>
          <w:sz w:val="36"/>
          <w:szCs w:val="36"/>
        </w:rPr>
      </w:pPr>
      <w:r w:rsidRPr="00FF5FD4">
        <w:rPr>
          <w:rFonts w:ascii="仿宋_GB2312" w:eastAsia="仿宋_GB2312" w:hint="eastAsia"/>
          <w:b/>
          <w:bCs/>
          <w:sz w:val="36"/>
          <w:szCs w:val="36"/>
        </w:rPr>
        <w:t>9.</w:t>
      </w:r>
      <w:r w:rsidRPr="00FF5FD4">
        <w:rPr>
          <w:rFonts w:ascii="仿宋_GB2312" w:eastAsia="仿宋_GB2312" w:hint="eastAsia"/>
          <w:b/>
          <w:bCs/>
          <w:sz w:val="36"/>
          <w:szCs w:val="36"/>
        </w:rPr>
        <w:tab/>
        <w:t>中国特色社会主义道路、理论、制度、文化的科学内涵和内在关系研究</w:t>
      </w:r>
    </w:p>
    <w:p w14:paraId="73FB93B4" w14:textId="4D3A9CEA"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10.全人类共同价值研究</w:t>
      </w:r>
    </w:p>
    <w:p w14:paraId="155E4B64" w14:textId="5CA2AB4D"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11.新时代英雄观的理论建构与传播体系研究</w:t>
      </w:r>
    </w:p>
    <w:p w14:paraId="5D7EFD7D" w14:textId="67929132" w:rsidR="00FF5FD4" w:rsidRPr="00FF5FD4" w:rsidRDefault="00FF5FD4" w:rsidP="00FF5FD4">
      <w:pPr>
        <w:ind w:left="567" w:hangingChars="157" w:hanging="567"/>
        <w:rPr>
          <w:rFonts w:ascii="仿宋_GB2312" w:eastAsia="仿宋_GB2312"/>
          <w:b/>
          <w:bCs/>
          <w:sz w:val="36"/>
          <w:szCs w:val="36"/>
        </w:rPr>
      </w:pPr>
      <w:r w:rsidRPr="00FF5FD4">
        <w:rPr>
          <w:rFonts w:ascii="仿宋_GB2312" w:eastAsia="仿宋_GB2312" w:hint="eastAsia"/>
          <w:b/>
          <w:bCs/>
          <w:sz w:val="36"/>
          <w:szCs w:val="36"/>
        </w:rPr>
        <w:t>12.中国共产党百年对马克思主义的整体性原创贡献研究</w:t>
      </w:r>
    </w:p>
    <w:p w14:paraId="6BCF8D28" w14:textId="19B5A113" w:rsidR="00FF5FD4" w:rsidRPr="00FF5FD4" w:rsidRDefault="00FF5FD4" w:rsidP="00FF5FD4">
      <w:pPr>
        <w:ind w:left="567" w:hangingChars="157" w:hanging="567"/>
        <w:rPr>
          <w:rFonts w:ascii="仿宋_GB2312" w:eastAsia="仿宋_GB2312"/>
          <w:b/>
          <w:bCs/>
          <w:sz w:val="36"/>
          <w:szCs w:val="36"/>
        </w:rPr>
      </w:pPr>
      <w:r w:rsidRPr="00FF5FD4">
        <w:rPr>
          <w:rFonts w:ascii="仿宋_GB2312" w:eastAsia="仿宋_GB2312" w:hint="eastAsia"/>
          <w:b/>
          <w:bCs/>
          <w:sz w:val="36"/>
          <w:szCs w:val="36"/>
        </w:rPr>
        <w:t>13.中国共产党迈向第二个百年对人类社会进步发展的</w:t>
      </w:r>
      <w:r w:rsidRPr="00FF5FD4">
        <w:rPr>
          <w:rFonts w:ascii="仿宋_GB2312" w:eastAsia="仿宋_GB2312" w:hint="eastAsia"/>
          <w:b/>
          <w:bCs/>
          <w:sz w:val="36"/>
          <w:szCs w:val="36"/>
        </w:rPr>
        <w:lastRenderedPageBreak/>
        <w:t>新贡献研究</w:t>
      </w:r>
    </w:p>
    <w:p w14:paraId="14673530" w14:textId="46D99F79"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14.海外华人与人类命运共同体研究</w:t>
      </w:r>
    </w:p>
    <w:p w14:paraId="56703D71" w14:textId="25C7C923" w:rsidR="00FF5FD4" w:rsidRPr="00FF5FD4" w:rsidRDefault="00FF5FD4" w:rsidP="00FF5FD4">
      <w:pPr>
        <w:ind w:left="567" w:hangingChars="157" w:hanging="567"/>
        <w:rPr>
          <w:rFonts w:ascii="仿宋_GB2312" w:eastAsia="仿宋_GB2312"/>
          <w:b/>
          <w:bCs/>
          <w:sz w:val="36"/>
          <w:szCs w:val="36"/>
        </w:rPr>
      </w:pPr>
      <w:r w:rsidRPr="00FF5FD4">
        <w:rPr>
          <w:rFonts w:ascii="仿宋_GB2312" w:eastAsia="仿宋_GB2312" w:hint="eastAsia"/>
          <w:b/>
          <w:bCs/>
          <w:sz w:val="36"/>
          <w:szCs w:val="36"/>
        </w:rPr>
        <w:t>15.国外马克思主义关于中国特色社会主义的论述编译与研究</w:t>
      </w:r>
    </w:p>
    <w:p w14:paraId="2AF1EB13" w14:textId="2647D6E6" w:rsidR="00FF5FD4" w:rsidRPr="00FF5FD4" w:rsidRDefault="00FF5FD4" w:rsidP="00FF5FD4">
      <w:pPr>
        <w:ind w:left="567" w:hangingChars="157" w:hanging="567"/>
        <w:rPr>
          <w:rFonts w:ascii="仿宋_GB2312" w:eastAsia="仿宋_GB2312"/>
          <w:b/>
          <w:bCs/>
          <w:sz w:val="36"/>
          <w:szCs w:val="36"/>
        </w:rPr>
      </w:pPr>
      <w:r w:rsidRPr="00FF5FD4">
        <w:rPr>
          <w:rFonts w:ascii="仿宋_GB2312" w:eastAsia="仿宋_GB2312" w:hint="eastAsia"/>
          <w:b/>
          <w:bCs/>
          <w:sz w:val="36"/>
          <w:szCs w:val="36"/>
        </w:rPr>
        <w:t>16.伟大建党精神及其同中国共产党精神谱系关系研究</w:t>
      </w:r>
    </w:p>
    <w:p w14:paraId="1DD3F545" w14:textId="42CD2F13"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17.中国共产党百年历程主题研究</w:t>
      </w:r>
    </w:p>
    <w:p w14:paraId="677528D6" w14:textId="5493D450" w:rsidR="00FF5FD4" w:rsidRPr="00FF5FD4" w:rsidRDefault="00FF5FD4" w:rsidP="00FF5FD4">
      <w:pPr>
        <w:ind w:left="567" w:hangingChars="157" w:hanging="567"/>
        <w:rPr>
          <w:rFonts w:ascii="仿宋_GB2312" w:eastAsia="仿宋_GB2312"/>
          <w:b/>
          <w:bCs/>
          <w:sz w:val="36"/>
          <w:szCs w:val="36"/>
        </w:rPr>
      </w:pPr>
      <w:r w:rsidRPr="00FF5FD4">
        <w:rPr>
          <w:rFonts w:ascii="仿宋_GB2312" w:eastAsia="仿宋_GB2312" w:hint="eastAsia"/>
          <w:b/>
          <w:bCs/>
          <w:sz w:val="36"/>
          <w:szCs w:val="36"/>
        </w:rPr>
        <w:t>18.中国共产党领导意识形态建设的历史进程与基本经验研究</w:t>
      </w:r>
    </w:p>
    <w:p w14:paraId="14AC929B" w14:textId="3AF38975" w:rsidR="00FF5FD4" w:rsidRPr="00FF5FD4" w:rsidRDefault="00FF5FD4" w:rsidP="00FF5FD4">
      <w:pPr>
        <w:ind w:left="567" w:hangingChars="157" w:hanging="567"/>
        <w:rPr>
          <w:rFonts w:ascii="仿宋_GB2312" w:eastAsia="仿宋_GB2312"/>
          <w:b/>
          <w:bCs/>
          <w:sz w:val="36"/>
          <w:szCs w:val="36"/>
        </w:rPr>
      </w:pPr>
      <w:r w:rsidRPr="00FF5FD4">
        <w:rPr>
          <w:rFonts w:ascii="仿宋_GB2312" w:eastAsia="仿宋_GB2312" w:hint="eastAsia"/>
          <w:b/>
          <w:bCs/>
          <w:sz w:val="36"/>
          <w:szCs w:val="36"/>
        </w:rPr>
        <w:t>19.中国共产党纪检监察思想变迁与历史文献整理研究</w:t>
      </w:r>
    </w:p>
    <w:p w14:paraId="3B80F743" w14:textId="44F9B26F"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20.中国共产党人百年伦理精神研究</w:t>
      </w:r>
    </w:p>
    <w:p w14:paraId="5D9A8C98" w14:textId="3A3F23EB"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21.红军长征史</w:t>
      </w:r>
    </w:p>
    <w:p w14:paraId="0D109976" w14:textId="2351AED0" w:rsidR="00FF5FD4" w:rsidRPr="00FF5FD4" w:rsidRDefault="00FF5FD4" w:rsidP="00FF5FD4">
      <w:pPr>
        <w:ind w:left="567" w:hangingChars="157" w:hanging="567"/>
        <w:rPr>
          <w:rFonts w:ascii="仿宋_GB2312" w:eastAsia="仿宋_GB2312"/>
          <w:b/>
          <w:bCs/>
          <w:sz w:val="36"/>
          <w:szCs w:val="36"/>
        </w:rPr>
      </w:pPr>
      <w:r w:rsidRPr="00FF5FD4">
        <w:rPr>
          <w:rFonts w:ascii="仿宋_GB2312" w:eastAsia="仿宋_GB2312" w:hint="eastAsia"/>
          <w:b/>
          <w:bCs/>
          <w:sz w:val="36"/>
          <w:szCs w:val="36"/>
        </w:rPr>
        <w:t>22.俄罗斯西伯利亚远东地区藏1950年前中国共产党档案文献的整理和研究</w:t>
      </w:r>
    </w:p>
    <w:p w14:paraId="50DBE91B" w14:textId="57AC46E7" w:rsidR="00FF5FD4" w:rsidRPr="00FF5FD4" w:rsidRDefault="00FF5FD4" w:rsidP="00FF5FD4">
      <w:pPr>
        <w:ind w:left="567" w:hangingChars="157" w:hanging="567"/>
        <w:rPr>
          <w:rFonts w:ascii="仿宋_GB2312" w:eastAsia="仿宋_GB2312"/>
          <w:b/>
          <w:bCs/>
          <w:sz w:val="36"/>
          <w:szCs w:val="36"/>
        </w:rPr>
      </w:pPr>
      <w:r w:rsidRPr="00FF5FD4">
        <w:rPr>
          <w:rFonts w:ascii="仿宋_GB2312" w:eastAsia="仿宋_GB2312" w:hint="eastAsia"/>
          <w:b/>
          <w:bCs/>
          <w:sz w:val="36"/>
          <w:szCs w:val="36"/>
        </w:rPr>
        <w:t>23.共产国际联共（布）</w:t>
      </w:r>
      <w:proofErr w:type="gramStart"/>
      <w:r w:rsidRPr="00FF5FD4">
        <w:rPr>
          <w:rFonts w:ascii="仿宋_GB2312" w:eastAsia="仿宋_GB2312" w:hint="eastAsia"/>
          <w:b/>
          <w:bCs/>
          <w:sz w:val="36"/>
          <w:szCs w:val="36"/>
        </w:rPr>
        <w:t>涉疆中共</w:t>
      </w:r>
      <w:proofErr w:type="gramEnd"/>
      <w:r w:rsidRPr="00FF5FD4">
        <w:rPr>
          <w:rFonts w:ascii="仿宋_GB2312" w:eastAsia="仿宋_GB2312" w:hint="eastAsia"/>
          <w:b/>
          <w:bCs/>
          <w:sz w:val="36"/>
          <w:szCs w:val="36"/>
        </w:rPr>
        <w:t>党员档案搜集整理编纂研究</w:t>
      </w:r>
    </w:p>
    <w:p w14:paraId="1F8A9537" w14:textId="325CEF35"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24.人民军队优抚</w:t>
      </w:r>
      <w:proofErr w:type="gramStart"/>
      <w:r w:rsidRPr="00FF5FD4">
        <w:rPr>
          <w:rFonts w:ascii="仿宋_GB2312" w:eastAsia="仿宋_GB2312" w:hint="eastAsia"/>
          <w:b/>
          <w:bCs/>
          <w:sz w:val="36"/>
          <w:szCs w:val="36"/>
        </w:rPr>
        <w:t>安置史</w:t>
      </w:r>
      <w:proofErr w:type="gramEnd"/>
      <w:r w:rsidRPr="00FF5FD4">
        <w:rPr>
          <w:rFonts w:ascii="仿宋_GB2312" w:eastAsia="仿宋_GB2312" w:hint="eastAsia"/>
          <w:b/>
          <w:bCs/>
          <w:sz w:val="36"/>
          <w:szCs w:val="36"/>
        </w:rPr>
        <w:t>文献整理与研究</w:t>
      </w:r>
    </w:p>
    <w:p w14:paraId="228B21BE" w14:textId="325189DD" w:rsidR="00FF5FD4" w:rsidRPr="00FF5FD4" w:rsidRDefault="00FF5FD4" w:rsidP="00FF5FD4">
      <w:pPr>
        <w:ind w:left="567" w:hangingChars="157" w:hanging="567"/>
        <w:rPr>
          <w:rFonts w:ascii="仿宋_GB2312" w:eastAsia="仿宋_GB2312"/>
          <w:b/>
          <w:bCs/>
          <w:sz w:val="36"/>
          <w:szCs w:val="36"/>
        </w:rPr>
      </w:pPr>
      <w:r w:rsidRPr="00FF5FD4">
        <w:rPr>
          <w:rFonts w:ascii="仿宋_GB2312" w:eastAsia="仿宋_GB2312" w:hint="eastAsia"/>
          <w:b/>
          <w:bCs/>
          <w:sz w:val="36"/>
          <w:szCs w:val="36"/>
        </w:rPr>
        <w:t>25.日本馆藏中共东北地方党史档案的收集、整理与研究（1921-1949）</w:t>
      </w:r>
    </w:p>
    <w:p w14:paraId="4E9A49CB" w14:textId="6A840381"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26.中国共产党革命音乐百年发展史研究</w:t>
      </w:r>
    </w:p>
    <w:p w14:paraId="100DCD70" w14:textId="65876E03"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27.中国共产党百年医疗卫生史料收集、整理与研究</w:t>
      </w:r>
    </w:p>
    <w:p w14:paraId="7C8EE93F" w14:textId="1794567D" w:rsidR="00FF5FD4" w:rsidRPr="00FF5FD4" w:rsidRDefault="00FF5FD4" w:rsidP="00FF5FD4">
      <w:pPr>
        <w:ind w:left="426" w:hangingChars="118" w:hanging="426"/>
        <w:rPr>
          <w:rFonts w:ascii="仿宋_GB2312" w:eastAsia="仿宋_GB2312"/>
          <w:b/>
          <w:bCs/>
          <w:sz w:val="36"/>
          <w:szCs w:val="36"/>
        </w:rPr>
      </w:pPr>
      <w:r w:rsidRPr="00FF5FD4">
        <w:rPr>
          <w:rFonts w:ascii="仿宋_GB2312" w:eastAsia="仿宋_GB2312" w:hint="eastAsia"/>
          <w:b/>
          <w:bCs/>
          <w:sz w:val="36"/>
          <w:szCs w:val="36"/>
        </w:rPr>
        <w:lastRenderedPageBreak/>
        <w:t>28.中国共产党工农关系政策史料收集、整理与研究（1921-2021）</w:t>
      </w:r>
    </w:p>
    <w:p w14:paraId="1197127F" w14:textId="6E08484F" w:rsidR="00FF5FD4" w:rsidRPr="00FF5FD4" w:rsidRDefault="00FF5FD4" w:rsidP="00FF5FD4">
      <w:pPr>
        <w:ind w:left="567" w:hangingChars="157" w:hanging="567"/>
        <w:rPr>
          <w:rFonts w:ascii="仿宋_GB2312" w:eastAsia="仿宋_GB2312"/>
          <w:b/>
          <w:bCs/>
          <w:sz w:val="36"/>
          <w:szCs w:val="36"/>
        </w:rPr>
      </w:pPr>
      <w:r w:rsidRPr="00FF5FD4">
        <w:rPr>
          <w:rFonts w:ascii="仿宋_GB2312" w:eastAsia="仿宋_GB2312" w:hint="eastAsia"/>
          <w:b/>
          <w:bCs/>
          <w:sz w:val="36"/>
          <w:szCs w:val="36"/>
        </w:rPr>
        <w:t>29.中国共产党关于繁荣发展哲学社会科学的历史经验研究</w:t>
      </w:r>
    </w:p>
    <w:p w14:paraId="6BAD484F" w14:textId="7878B476" w:rsidR="00FF5FD4" w:rsidRPr="00FF5FD4" w:rsidRDefault="00FF5FD4" w:rsidP="00FF5FD4">
      <w:pPr>
        <w:ind w:left="567" w:hangingChars="157" w:hanging="567"/>
        <w:rPr>
          <w:rFonts w:ascii="仿宋_GB2312" w:eastAsia="仿宋_GB2312"/>
          <w:b/>
          <w:bCs/>
          <w:sz w:val="36"/>
          <w:szCs w:val="36"/>
        </w:rPr>
      </w:pPr>
      <w:r w:rsidRPr="00FF5FD4">
        <w:rPr>
          <w:rFonts w:ascii="仿宋_GB2312" w:eastAsia="仿宋_GB2312" w:hint="eastAsia"/>
          <w:b/>
          <w:bCs/>
          <w:sz w:val="36"/>
          <w:szCs w:val="36"/>
        </w:rPr>
        <w:t>30.中共党史学学科体系、学术体系、话语体系建设研究</w:t>
      </w:r>
    </w:p>
    <w:p w14:paraId="71BBE50C" w14:textId="1C6F1A80"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31.党的建设理论体系研究</w:t>
      </w:r>
    </w:p>
    <w:p w14:paraId="504F025B" w14:textId="6D5874A4" w:rsidR="00FF5FD4" w:rsidRPr="00FF5FD4" w:rsidRDefault="00FF5FD4" w:rsidP="00FF5FD4">
      <w:pPr>
        <w:ind w:left="567" w:hangingChars="157" w:hanging="567"/>
        <w:rPr>
          <w:rFonts w:ascii="仿宋_GB2312" w:eastAsia="仿宋_GB2312"/>
          <w:b/>
          <w:bCs/>
          <w:sz w:val="36"/>
          <w:szCs w:val="36"/>
        </w:rPr>
      </w:pPr>
      <w:r w:rsidRPr="00FF5FD4">
        <w:rPr>
          <w:rFonts w:ascii="仿宋_GB2312" w:eastAsia="仿宋_GB2312" w:hint="eastAsia"/>
          <w:b/>
          <w:bCs/>
          <w:sz w:val="36"/>
          <w:szCs w:val="36"/>
        </w:rPr>
        <w:t>32.中国共产党依规治党的历史逻辑、理论逻辑与实践逻辑研究</w:t>
      </w:r>
    </w:p>
    <w:p w14:paraId="021A46C9" w14:textId="09392D93" w:rsidR="00FF5FD4" w:rsidRPr="00FF5FD4" w:rsidRDefault="00FF5FD4" w:rsidP="00FF5FD4">
      <w:pPr>
        <w:ind w:left="567" w:hangingChars="157" w:hanging="567"/>
        <w:rPr>
          <w:rFonts w:ascii="仿宋_GB2312" w:eastAsia="仿宋_GB2312"/>
          <w:b/>
          <w:bCs/>
          <w:sz w:val="36"/>
          <w:szCs w:val="36"/>
        </w:rPr>
      </w:pPr>
      <w:r w:rsidRPr="00FF5FD4">
        <w:rPr>
          <w:rFonts w:ascii="仿宋_GB2312" w:eastAsia="仿宋_GB2312" w:hint="eastAsia"/>
          <w:b/>
          <w:bCs/>
          <w:sz w:val="36"/>
          <w:szCs w:val="36"/>
        </w:rPr>
        <w:t>33.中国共产党制度体系建设的百年演进及经验启示研究</w:t>
      </w:r>
    </w:p>
    <w:p w14:paraId="451A4BCF" w14:textId="7B3246CC" w:rsidR="00FF5FD4" w:rsidRPr="00FF5FD4" w:rsidRDefault="00FF5FD4" w:rsidP="00365097">
      <w:pPr>
        <w:ind w:left="567" w:hangingChars="157" w:hanging="567"/>
        <w:rPr>
          <w:rFonts w:ascii="仿宋_GB2312" w:eastAsia="仿宋_GB2312"/>
          <w:b/>
          <w:bCs/>
          <w:sz w:val="36"/>
          <w:szCs w:val="36"/>
        </w:rPr>
      </w:pPr>
      <w:r w:rsidRPr="00FF5FD4">
        <w:rPr>
          <w:rFonts w:ascii="仿宋_GB2312" w:eastAsia="仿宋_GB2312" w:hint="eastAsia"/>
          <w:b/>
          <w:bCs/>
          <w:sz w:val="36"/>
          <w:szCs w:val="36"/>
        </w:rPr>
        <w:t>34.中国共产党推进中华民族共同体建设的理论与实践研究</w:t>
      </w:r>
    </w:p>
    <w:p w14:paraId="1CDB2649" w14:textId="558DC49D"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35.国外主要共产党（工人党）党建理论与实践研究</w:t>
      </w:r>
    </w:p>
    <w:p w14:paraId="1E588016" w14:textId="3ABC9F24" w:rsidR="00FF5FD4" w:rsidRPr="00FF5FD4" w:rsidRDefault="00FF5FD4" w:rsidP="00365097">
      <w:pPr>
        <w:ind w:left="567" w:hangingChars="157" w:hanging="567"/>
        <w:rPr>
          <w:rFonts w:ascii="仿宋_GB2312" w:eastAsia="仿宋_GB2312"/>
          <w:b/>
          <w:bCs/>
          <w:sz w:val="36"/>
          <w:szCs w:val="36"/>
        </w:rPr>
      </w:pPr>
      <w:r w:rsidRPr="00FF5FD4">
        <w:rPr>
          <w:rFonts w:ascii="仿宋_GB2312" w:eastAsia="仿宋_GB2312" w:hint="eastAsia"/>
          <w:b/>
          <w:bCs/>
          <w:sz w:val="36"/>
          <w:szCs w:val="36"/>
        </w:rPr>
        <w:t>36.中国共产党领导方式和领导能力现代化的百年历程和经验研究</w:t>
      </w:r>
    </w:p>
    <w:p w14:paraId="44367CFF" w14:textId="65FEBCFB"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37.中国共产党对马克思主义哲学的原创性贡献研究</w:t>
      </w:r>
    </w:p>
    <w:p w14:paraId="79661488" w14:textId="78A4E569"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38.中国马克思主义哲学史资料整理及研究</w:t>
      </w:r>
    </w:p>
    <w:p w14:paraId="5C2E93B3" w14:textId="6901F37D"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39.潘梓年哲学思想研究</w:t>
      </w:r>
    </w:p>
    <w:p w14:paraId="01E52242" w14:textId="0AE6F67A" w:rsidR="00FF5FD4" w:rsidRPr="00FF5FD4" w:rsidRDefault="00FF5FD4" w:rsidP="00365097">
      <w:pPr>
        <w:ind w:left="567" w:hangingChars="157" w:hanging="567"/>
        <w:rPr>
          <w:rFonts w:ascii="仿宋_GB2312" w:eastAsia="仿宋_GB2312"/>
          <w:b/>
          <w:bCs/>
          <w:sz w:val="36"/>
          <w:szCs w:val="36"/>
        </w:rPr>
      </w:pPr>
      <w:r w:rsidRPr="00FF5FD4">
        <w:rPr>
          <w:rFonts w:ascii="仿宋_GB2312" w:eastAsia="仿宋_GB2312" w:hint="eastAsia"/>
          <w:b/>
          <w:bCs/>
          <w:sz w:val="36"/>
          <w:szCs w:val="36"/>
        </w:rPr>
        <w:t>40.国外学者马克思主义哲学基本原理的</w:t>
      </w:r>
      <w:proofErr w:type="gramStart"/>
      <w:r w:rsidRPr="00FF5FD4">
        <w:rPr>
          <w:rFonts w:ascii="仿宋_GB2312" w:eastAsia="仿宋_GB2312" w:hint="eastAsia"/>
          <w:b/>
          <w:bCs/>
          <w:sz w:val="36"/>
          <w:szCs w:val="36"/>
        </w:rPr>
        <w:t>理解史</w:t>
      </w:r>
      <w:proofErr w:type="gramEnd"/>
      <w:r w:rsidRPr="00FF5FD4">
        <w:rPr>
          <w:rFonts w:ascii="仿宋_GB2312" w:eastAsia="仿宋_GB2312" w:hint="eastAsia"/>
          <w:b/>
          <w:bCs/>
          <w:sz w:val="36"/>
          <w:szCs w:val="36"/>
        </w:rPr>
        <w:t>与文献</w:t>
      </w:r>
      <w:r w:rsidRPr="00FF5FD4">
        <w:rPr>
          <w:rFonts w:ascii="仿宋_GB2312" w:eastAsia="仿宋_GB2312" w:hint="eastAsia"/>
          <w:b/>
          <w:bCs/>
          <w:sz w:val="36"/>
          <w:szCs w:val="36"/>
        </w:rPr>
        <w:lastRenderedPageBreak/>
        <w:t>研究</w:t>
      </w:r>
    </w:p>
    <w:p w14:paraId="4E5FE47D" w14:textId="6A8CD3A1"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41.规范性哲学研究</w:t>
      </w:r>
    </w:p>
    <w:p w14:paraId="4FCD7730" w14:textId="379FC61F"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42.汉语哲学的领域、基本问题与方法</w:t>
      </w:r>
    </w:p>
    <w:p w14:paraId="18624CDF" w14:textId="07805CB2"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43.20世纪中国分析哲学史研究</w:t>
      </w:r>
    </w:p>
    <w:p w14:paraId="0E2BD816" w14:textId="6270CC70"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44.明清朱子学通史</w:t>
      </w:r>
    </w:p>
    <w:p w14:paraId="430D8C00" w14:textId="1C5FD23C"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45.《江永全书》整理与研究</w:t>
      </w:r>
    </w:p>
    <w:p w14:paraId="79C0A4D4" w14:textId="231110B4"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46.王船</w:t>
      </w:r>
      <w:proofErr w:type="gramStart"/>
      <w:r w:rsidRPr="00FF5FD4">
        <w:rPr>
          <w:rFonts w:ascii="仿宋_GB2312" w:eastAsia="仿宋_GB2312" w:hint="eastAsia"/>
          <w:b/>
          <w:bCs/>
          <w:sz w:val="36"/>
          <w:szCs w:val="36"/>
        </w:rPr>
        <w:t>山思想</w:t>
      </w:r>
      <w:proofErr w:type="gramEnd"/>
      <w:r w:rsidRPr="00FF5FD4">
        <w:rPr>
          <w:rFonts w:ascii="仿宋_GB2312" w:eastAsia="仿宋_GB2312" w:hint="eastAsia"/>
          <w:b/>
          <w:bCs/>
          <w:sz w:val="36"/>
          <w:szCs w:val="36"/>
        </w:rPr>
        <w:t>与中国特色社会主义文化资源研究</w:t>
      </w:r>
    </w:p>
    <w:p w14:paraId="6E804822" w14:textId="60BA991D" w:rsidR="00FF5FD4" w:rsidRPr="00FF5FD4" w:rsidRDefault="00FF5FD4" w:rsidP="00365097">
      <w:pPr>
        <w:ind w:left="567" w:hangingChars="157" w:hanging="567"/>
        <w:rPr>
          <w:rFonts w:ascii="仿宋_GB2312" w:eastAsia="仿宋_GB2312"/>
          <w:b/>
          <w:bCs/>
          <w:sz w:val="36"/>
          <w:szCs w:val="36"/>
        </w:rPr>
      </w:pPr>
      <w:r w:rsidRPr="00FF5FD4">
        <w:rPr>
          <w:rFonts w:ascii="仿宋_GB2312" w:eastAsia="仿宋_GB2312" w:hint="eastAsia"/>
          <w:b/>
          <w:bCs/>
          <w:sz w:val="36"/>
          <w:szCs w:val="36"/>
        </w:rPr>
        <w:t>47.近代哲学家对中国学术思想的脉络梳理与当代启示</w:t>
      </w:r>
    </w:p>
    <w:p w14:paraId="4A5C2894" w14:textId="6A1C445D"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48.中国经典诠释学基本文献整理与基本问题研究</w:t>
      </w:r>
    </w:p>
    <w:p w14:paraId="4C8D82B7" w14:textId="59778BA2"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49.中医哲学传承体系与创新发展研究</w:t>
      </w:r>
    </w:p>
    <w:p w14:paraId="6BDC9539" w14:textId="5A34BC9D"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50.构建人类卫生</w:t>
      </w:r>
      <w:proofErr w:type="gramStart"/>
      <w:r w:rsidRPr="00FF5FD4">
        <w:rPr>
          <w:rFonts w:ascii="仿宋_GB2312" w:eastAsia="仿宋_GB2312" w:hint="eastAsia"/>
          <w:b/>
          <w:bCs/>
          <w:sz w:val="36"/>
          <w:szCs w:val="36"/>
        </w:rPr>
        <w:t>健康共同体</w:t>
      </w:r>
      <w:proofErr w:type="gramEnd"/>
      <w:r w:rsidRPr="00FF5FD4">
        <w:rPr>
          <w:rFonts w:ascii="仿宋_GB2312" w:eastAsia="仿宋_GB2312" w:hint="eastAsia"/>
          <w:b/>
          <w:bCs/>
          <w:sz w:val="36"/>
          <w:szCs w:val="36"/>
        </w:rPr>
        <w:t>的伦理路径研究</w:t>
      </w:r>
    </w:p>
    <w:p w14:paraId="08559762" w14:textId="3434A90E"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51.中国乡村道德的实证研究与地图平台建设</w:t>
      </w:r>
    </w:p>
    <w:p w14:paraId="569D3ED3" w14:textId="634645A4"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52.文化强国背景</w:t>
      </w:r>
      <w:proofErr w:type="gramStart"/>
      <w:r w:rsidRPr="00FF5FD4">
        <w:rPr>
          <w:rFonts w:ascii="仿宋_GB2312" w:eastAsia="仿宋_GB2312" w:hint="eastAsia"/>
          <w:b/>
          <w:bCs/>
          <w:sz w:val="36"/>
          <w:szCs w:val="36"/>
        </w:rPr>
        <w:t>下公民</w:t>
      </w:r>
      <w:proofErr w:type="gramEnd"/>
      <w:r w:rsidRPr="00FF5FD4">
        <w:rPr>
          <w:rFonts w:ascii="仿宋_GB2312" w:eastAsia="仿宋_GB2312" w:hint="eastAsia"/>
          <w:b/>
          <w:bCs/>
          <w:sz w:val="36"/>
          <w:szCs w:val="36"/>
        </w:rPr>
        <w:t>道德建设工程研究</w:t>
      </w:r>
    </w:p>
    <w:p w14:paraId="698015A4" w14:textId="19EA9054"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53.人工认知对自然认知挑战的哲学研究</w:t>
      </w:r>
    </w:p>
    <w:p w14:paraId="71CB317B" w14:textId="56AFA1A2" w:rsidR="00FF5FD4" w:rsidRPr="00FF5FD4" w:rsidRDefault="00FF5FD4" w:rsidP="00365097">
      <w:pPr>
        <w:ind w:left="567" w:hangingChars="157" w:hanging="567"/>
        <w:rPr>
          <w:rFonts w:ascii="仿宋_GB2312" w:eastAsia="仿宋_GB2312"/>
          <w:b/>
          <w:bCs/>
          <w:sz w:val="36"/>
          <w:szCs w:val="36"/>
        </w:rPr>
      </w:pPr>
      <w:r w:rsidRPr="00FF5FD4">
        <w:rPr>
          <w:rFonts w:ascii="仿宋_GB2312" w:eastAsia="仿宋_GB2312" w:hint="eastAsia"/>
          <w:b/>
          <w:bCs/>
          <w:sz w:val="36"/>
          <w:szCs w:val="36"/>
        </w:rPr>
        <w:t>54.20世纪60年代以来苏联（俄罗斯）科技哲学与科技史研究</w:t>
      </w:r>
    </w:p>
    <w:p w14:paraId="1B363405" w14:textId="3C1C1766"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55.负责任的人工智能及其实践的哲学研究</w:t>
      </w:r>
    </w:p>
    <w:p w14:paraId="097672DF" w14:textId="1CBA7C8C"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56.现代技术治理理论问题研究</w:t>
      </w:r>
    </w:p>
    <w:p w14:paraId="20217A54" w14:textId="3948CE31" w:rsidR="00FF5FD4" w:rsidRPr="00FF5FD4" w:rsidRDefault="00FF5FD4" w:rsidP="00365097">
      <w:pPr>
        <w:ind w:left="567" w:hangingChars="157" w:hanging="567"/>
        <w:rPr>
          <w:rFonts w:ascii="仿宋_GB2312" w:eastAsia="仿宋_GB2312"/>
          <w:b/>
          <w:bCs/>
          <w:sz w:val="36"/>
          <w:szCs w:val="36"/>
        </w:rPr>
      </w:pPr>
      <w:r w:rsidRPr="00FF5FD4">
        <w:rPr>
          <w:rFonts w:ascii="仿宋_GB2312" w:eastAsia="仿宋_GB2312" w:hint="eastAsia"/>
          <w:b/>
          <w:bCs/>
          <w:sz w:val="36"/>
          <w:szCs w:val="36"/>
        </w:rPr>
        <w:t>57.汉译逻辑术语本土化与中国逻辑学话语体系建设研究</w:t>
      </w:r>
    </w:p>
    <w:p w14:paraId="3F5EAD86" w14:textId="22A20116"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lastRenderedPageBreak/>
        <w:t>58.马克思主义美学史</w:t>
      </w:r>
    </w:p>
    <w:p w14:paraId="2E33D2AF" w14:textId="3C1064EF"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59.审美意象的历史发展及其理论建构研究</w:t>
      </w:r>
    </w:p>
    <w:p w14:paraId="152657B9" w14:textId="5BFD0AA6"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60.中国古代美学命题整理与研究</w:t>
      </w:r>
    </w:p>
    <w:p w14:paraId="7B000701" w14:textId="158E7CBE"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61.阿多</w:t>
      </w:r>
      <w:proofErr w:type="gramStart"/>
      <w:r w:rsidRPr="00FF5FD4">
        <w:rPr>
          <w:rFonts w:ascii="仿宋_GB2312" w:eastAsia="仿宋_GB2312" w:hint="eastAsia"/>
          <w:b/>
          <w:bCs/>
          <w:sz w:val="36"/>
          <w:szCs w:val="36"/>
        </w:rPr>
        <w:t>诺文艺</w:t>
      </w:r>
      <w:proofErr w:type="gramEnd"/>
      <w:r w:rsidRPr="00FF5FD4">
        <w:rPr>
          <w:rFonts w:ascii="仿宋_GB2312" w:eastAsia="仿宋_GB2312" w:hint="eastAsia"/>
          <w:b/>
          <w:bCs/>
          <w:sz w:val="36"/>
          <w:szCs w:val="36"/>
        </w:rPr>
        <w:t>美学著作翻译、笺注与研究</w:t>
      </w:r>
    </w:p>
    <w:p w14:paraId="4B19B769" w14:textId="165430DC"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62.齐美尔美学艺术学思想文献整理与研究</w:t>
      </w:r>
    </w:p>
    <w:p w14:paraId="349E0F56" w14:textId="36E3255D"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63.中国特色社会主义政治经济学理论体系研究</w:t>
      </w:r>
    </w:p>
    <w:p w14:paraId="2EBF2811" w14:textId="431D3887"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64.新发展阶段伟大实践与发展经济学理论创新研究</w:t>
      </w:r>
    </w:p>
    <w:p w14:paraId="7670D523" w14:textId="530E616B" w:rsidR="00FF5FD4" w:rsidRPr="00FF5FD4" w:rsidRDefault="00FF5FD4" w:rsidP="00365097">
      <w:pPr>
        <w:ind w:left="567" w:hangingChars="157" w:hanging="567"/>
        <w:rPr>
          <w:rFonts w:ascii="仿宋_GB2312" w:eastAsia="仿宋_GB2312"/>
          <w:b/>
          <w:bCs/>
          <w:sz w:val="36"/>
          <w:szCs w:val="36"/>
        </w:rPr>
      </w:pPr>
      <w:r w:rsidRPr="00FF5FD4">
        <w:rPr>
          <w:rFonts w:ascii="仿宋_GB2312" w:eastAsia="仿宋_GB2312" w:hint="eastAsia"/>
          <w:b/>
          <w:bCs/>
          <w:sz w:val="36"/>
          <w:szCs w:val="36"/>
        </w:rPr>
        <w:t>65.新发展格局下中国经济韧性的形成机理、动态评价与政策协同研究</w:t>
      </w:r>
    </w:p>
    <w:p w14:paraId="61AD8C0F" w14:textId="67A6D0FC" w:rsidR="00FF5FD4" w:rsidRPr="00FF5FD4" w:rsidRDefault="00FF5FD4" w:rsidP="00365097">
      <w:pPr>
        <w:ind w:left="567" w:hangingChars="157" w:hanging="567"/>
        <w:rPr>
          <w:rFonts w:ascii="仿宋_GB2312" w:eastAsia="仿宋_GB2312"/>
          <w:b/>
          <w:bCs/>
          <w:sz w:val="36"/>
          <w:szCs w:val="36"/>
        </w:rPr>
      </w:pPr>
      <w:r w:rsidRPr="00FF5FD4">
        <w:rPr>
          <w:rFonts w:ascii="仿宋_GB2312" w:eastAsia="仿宋_GB2312" w:hint="eastAsia"/>
          <w:b/>
          <w:bCs/>
          <w:sz w:val="36"/>
          <w:szCs w:val="36"/>
        </w:rPr>
        <w:t>66.全球产业链重构对全球经济治理体系的影响及中国应对研究</w:t>
      </w:r>
    </w:p>
    <w:p w14:paraId="59E30E76" w14:textId="0A04EBA7"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67.劳动力流动视角下健全城乡融合发展机制研究</w:t>
      </w:r>
    </w:p>
    <w:p w14:paraId="76AEBE19" w14:textId="79D10A4E" w:rsidR="00FF5FD4" w:rsidRPr="00FF5FD4" w:rsidRDefault="00FF5FD4" w:rsidP="00365097">
      <w:pPr>
        <w:ind w:left="567" w:hangingChars="157" w:hanging="567"/>
        <w:rPr>
          <w:rFonts w:ascii="仿宋_GB2312" w:eastAsia="仿宋_GB2312"/>
          <w:b/>
          <w:bCs/>
          <w:sz w:val="36"/>
          <w:szCs w:val="36"/>
        </w:rPr>
      </w:pPr>
      <w:r w:rsidRPr="00FF5FD4">
        <w:rPr>
          <w:rFonts w:ascii="仿宋_GB2312" w:eastAsia="仿宋_GB2312" w:hint="eastAsia"/>
          <w:b/>
          <w:bCs/>
          <w:sz w:val="36"/>
          <w:szCs w:val="36"/>
        </w:rPr>
        <w:t>68.明清以来我国传统工商业账簿史料整理与研究（1500-1949）</w:t>
      </w:r>
    </w:p>
    <w:p w14:paraId="28BFC13D" w14:textId="3E80538F"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69.全球视野下的中国近代经济思想史</w:t>
      </w:r>
    </w:p>
    <w:p w14:paraId="5F651A40" w14:textId="5C1260ED"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70.中华人民共和国经济战略思想史研究</w:t>
      </w:r>
    </w:p>
    <w:p w14:paraId="44ACE1F7" w14:textId="481D44FB"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71.中国税收通史</w:t>
      </w:r>
    </w:p>
    <w:p w14:paraId="37659CF8" w14:textId="25EC25B4" w:rsidR="00FF5FD4" w:rsidRPr="00FF5FD4" w:rsidRDefault="00FF5FD4" w:rsidP="00365097">
      <w:pPr>
        <w:ind w:left="567" w:hangingChars="157" w:hanging="567"/>
        <w:rPr>
          <w:rFonts w:ascii="仿宋_GB2312" w:eastAsia="仿宋_GB2312"/>
          <w:b/>
          <w:bCs/>
          <w:sz w:val="36"/>
          <w:szCs w:val="36"/>
        </w:rPr>
      </w:pPr>
      <w:r w:rsidRPr="00FF5FD4">
        <w:rPr>
          <w:rFonts w:ascii="仿宋_GB2312" w:eastAsia="仿宋_GB2312" w:hint="eastAsia"/>
          <w:b/>
          <w:bCs/>
          <w:sz w:val="36"/>
          <w:szCs w:val="36"/>
        </w:rPr>
        <w:t>72.“十四五”时期我国经济有效防范滞胀风险路径研究</w:t>
      </w:r>
    </w:p>
    <w:p w14:paraId="5043A092" w14:textId="0C7F4819" w:rsidR="00FF5FD4" w:rsidRPr="00FF5FD4" w:rsidRDefault="00FF5FD4" w:rsidP="00365097">
      <w:pPr>
        <w:ind w:left="567" w:hangingChars="157" w:hanging="567"/>
        <w:rPr>
          <w:rFonts w:ascii="仿宋_GB2312" w:eastAsia="仿宋_GB2312"/>
          <w:b/>
          <w:bCs/>
          <w:sz w:val="36"/>
          <w:szCs w:val="36"/>
        </w:rPr>
      </w:pPr>
      <w:r w:rsidRPr="00FF5FD4">
        <w:rPr>
          <w:rFonts w:ascii="仿宋_GB2312" w:eastAsia="仿宋_GB2312" w:hint="eastAsia"/>
          <w:b/>
          <w:bCs/>
          <w:sz w:val="36"/>
          <w:szCs w:val="36"/>
        </w:rPr>
        <w:t>73.新发展格局视阈下中国宏观调控跨周期设计与调节</w:t>
      </w:r>
      <w:r w:rsidRPr="00FF5FD4">
        <w:rPr>
          <w:rFonts w:ascii="仿宋_GB2312" w:eastAsia="仿宋_GB2312" w:hint="eastAsia"/>
          <w:b/>
          <w:bCs/>
          <w:sz w:val="36"/>
          <w:szCs w:val="36"/>
        </w:rPr>
        <w:lastRenderedPageBreak/>
        <w:t>的理论与实验研究</w:t>
      </w:r>
    </w:p>
    <w:p w14:paraId="4D73F002" w14:textId="59D242CB" w:rsidR="00FF5FD4" w:rsidRPr="00FF5FD4" w:rsidRDefault="00FF5FD4" w:rsidP="00365097">
      <w:pPr>
        <w:ind w:left="567" w:hangingChars="157" w:hanging="567"/>
        <w:rPr>
          <w:rFonts w:ascii="仿宋_GB2312" w:eastAsia="仿宋_GB2312"/>
          <w:b/>
          <w:bCs/>
          <w:sz w:val="36"/>
          <w:szCs w:val="36"/>
        </w:rPr>
      </w:pPr>
      <w:r w:rsidRPr="00FF5FD4">
        <w:rPr>
          <w:rFonts w:ascii="仿宋_GB2312" w:eastAsia="仿宋_GB2312" w:hint="eastAsia"/>
          <w:b/>
          <w:bCs/>
          <w:sz w:val="36"/>
          <w:szCs w:val="36"/>
        </w:rPr>
        <w:t>74.全球价值</w:t>
      </w:r>
      <w:proofErr w:type="gramStart"/>
      <w:r w:rsidRPr="00FF5FD4">
        <w:rPr>
          <w:rFonts w:ascii="仿宋_GB2312" w:eastAsia="仿宋_GB2312" w:hint="eastAsia"/>
          <w:b/>
          <w:bCs/>
          <w:sz w:val="36"/>
          <w:szCs w:val="36"/>
        </w:rPr>
        <w:t>链背景</w:t>
      </w:r>
      <w:proofErr w:type="gramEnd"/>
      <w:r w:rsidRPr="00FF5FD4">
        <w:rPr>
          <w:rFonts w:ascii="仿宋_GB2312" w:eastAsia="仿宋_GB2312" w:hint="eastAsia"/>
          <w:b/>
          <w:bCs/>
          <w:sz w:val="36"/>
          <w:szCs w:val="36"/>
        </w:rPr>
        <w:t>下国际贸易政策体系调整与中国应对策略研究</w:t>
      </w:r>
    </w:p>
    <w:p w14:paraId="73CB56F0" w14:textId="2C33962D" w:rsidR="00FF5FD4" w:rsidRPr="00FF5FD4" w:rsidRDefault="00FF5FD4" w:rsidP="00365097">
      <w:pPr>
        <w:ind w:left="567" w:hangingChars="157" w:hanging="567"/>
        <w:rPr>
          <w:rFonts w:ascii="仿宋_GB2312" w:eastAsia="仿宋_GB2312"/>
          <w:b/>
          <w:bCs/>
          <w:sz w:val="36"/>
          <w:szCs w:val="36"/>
        </w:rPr>
      </w:pPr>
      <w:r w:rsidRPr="00FF5FD4">
        <w:rPr>
          <w:rFonts w:ascii="仿宋_GB2312" w:eastAsia="仿宋_GB2312" w:hint="eastAsia"/>
          <w:b/>
          <w:bCs/>
          <w:sz w:val="36"/>
          <w:szCs w:val="36"/>
        </w:rPr>
        <w:t>75.城乡融合与新发展格局战略联动的内在机理与实现路径研究</w:t>
      </w:r>
    </w:p>
    <w:p w14:paraId="5AD329B3" w14:textId="300BBDF5"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76.开放经济安全监测预警和综合评估研究</w:t>
      </w:r>
    </w:p>
    <w:p w14:paraId="71F3A33F" w14:textId="4D831EB8"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77.中国家庭经济风险测度、成因及外溢性研究</w:t>
      </w:r>
    </w:p>
    <w:p w14:paraId="2ACAA551" w14:textId="3A3E53F5" w:rsidR="00FF5FD4" w:rsidRPr="00FF5FD4" w:rsidRDefault="00FF5FD4" w:rsidP="00365097">
      <w:pPr>
        <w:ind w:left="567" w:hangingChars="157" w:hanging="567"/>
        <w:rPr>
          <w:rFonts w:ascii="仿宋_GB2312" w:eastAsia="仿宋_GB2312"/>
          <w:b/>
          <w:bCs/>
          <w:sz w:val="36"/>
          <w:szCs w:val="36"/>
        </w:rPr>
      </w:pPr>
      <w:r w:rsidRPr="00FF5FD4">
        <w:rPr>
          <w:rFonts w:ascii="仿宋_GB2312" w:eastAsia="仿宋_GB2312" w:hint="eastAsia"/>
          <w:b/>
          <w:bCs/>
          <w:sz w:val="36"/>
          <w:szCs w:val="36"/>
        </w:rPr>
        <w:t>78.我国数字经济安全风险预警、防范机制和保障能力研究</w:t>
      </w:r>
    </w:p>
    <w:p w14:paraId="3B34F0F6" w14:textId="758C6EF6"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79.平台经济数字治理的理论逻辑与体系构建研究</w:t>
      </w:r>
    </w:p>
    <w:p w14:paraId="790CF3B7" w14:textId="2789BD2B"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80.特色农业赋能增收长效机制构建研究</w:t>
      </w:r>
    </w:p>
    <w:p w14:paraId="00EEB855" w14:textId="6A2AE061" w:rsidR="00FF5FD4" w:rsidRPr="00FF5FD4" w:rsidRDefault="00FF5FD4" w:rsidP="00365097">
      <w:pPr>
        <w:ind w:left="567" w:hangingChars="157" w:hanging="567"/>
        <w:rPr>
          <w:rFonts w:ascii="仿宋_GB2312" w:eastAsia="仿宋_GB2312"/>
          <w:b/>
          <w:bCs/>
          <w:sz w:val="36"/>
          <w:szCs w:val="36"/>
        </w:rPr>
      </w:pPr>
      <w:r w:rsidRPr="00FF5FD4">
        <w:rPr>
          <w:rFonts w:ascii="仿宋_GB2312" w:eastAsia="仿宋_GB2312" w:hint="eastAsia"/>
          <w:b/>
          <w:bCs/>
          <w:sz w:val="36"/>
          <w:szCs w:val="36"/>
        </w:rPr>
        <w:t>81.构建面向高质量发展的农业科技进步贡献率体系研究</w:t>
      </w:r>
    </w:p>
    <w:p w14:paraId="61224A4D" w14:textId="5D835D6F" w:rsidR="00FF5FD4" w:rsidRPr="00FF5FD4" w:rsidRDefault="00FF5FD4" w:rsidP="00365097">
      <w:pPr>
        <w:ind w:left="567" w:hangingChars="157" w:hanging="567"/>
        <w:rPr>
          <w:rFonts w:ascii="仿宋_GB2312" w:eastAsia="仿宋_GB2312"/>
          <w:b/>
          <w:bCs/>
          <w:sz w:val="36"/>
          <w:szCs w:val="36"/>
        </w:rPr>
      </w:pPr>
      <w:r w:rsidRPr="00FF5FD4">
        <w:rPr>
          <w:rFonts w:ascii="仿宋_GB2312" w:eastAsia="仿宋_GB2312" w:hint="eastAsia"/>
          <w:b/>
          <w:bCs/>
          <w:sz w:val="36"/>
          <w:szCs w:val="36"/>
        </w:rPr>
        <w:t>82.RCEP对中国农业高质量发展的影响与应对战略研究</w:t>
      </w:r>
    </w:p>
    <w:p w14:paraId="7B89595E" w14:textId="0094892B" w:rsidR="00FF5FD4" w:rsidRPr="00FF5FD4" w:rsidRDefault="00FF5FD4" w:rsidP="00365097">
      <w:pPr>
        <w:ind w:left="567" w:hangingChars="157" w:hanging="567"/>
        <w:rPr>
          <w:rFonts w:ascii="仿宋_GB2312" w:eastAsia="仿宋_GB2312"/>
          <w:b/>
          <w:bCs/>
          <w:sz w:val="36"/>
          <w:szCs w:val="36"/>
        </w:rPr>
      </w:pPr>
      <w:r w:rsidRPr="00FF5FD4">
        <w:rPr>
          <w:rFonts w:ascii="仿宋_GB2312" w:eastAsia="仿宋_GB2312" w:hint="eastAsia"/>
          <w:b/>
          <w:bCs/>
          <w:sz w:val="36"/>
          <w:szCs w:val="36"/>
        </w:rPr>
        <w:t>83.现代财政—金融结合框架下的地方政府债务管理研究</w:t>
      </w:r>
    </w:p>
    <w:p w14:paraId="5F3657F1" w14:textId="5B502492"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84.促进高质量发展的中国税制结构优化与改革研究</w:t>
      </w:r>
    </w:p>
    <w:p w14:paraId="42D8AEDD" w14:textId="2C97E5CF" w:rsidR="00FF5FD4" w:rsidRPr="00FF5FD4" w:rsidRDefault="00FF5FD4" w:rsidP="00365097">
      <w:pPr>
        <w:ind w:left="567" w:hangingChars="157" w:hanging="567"/>
        <w:rPr>
          <w:rFonts w:ascii="仿宋_GB2312" w:eastAsia="仿宋_GB2312"/>
          <w:b/>
          <w:bCs/>
          <w:sz w:val="36"/>
          <w:szCs w:val="36"/>
        </w:rPr>
      </w:pPr>
      <w:r w:rsidRPr="00FF5FD4">
        <w:rPr>
          <w:rFonts w:ascii="仿宋_GB2312" w:eastAsia="仿宋_GB2312" w:hint="eastAsia"/>
          <w:b/>
          <w:bCs/>
          <w:sz w:val="36"/>
          <w:szCs w:val="36"/>
        </w:rPr>
        <w:t>85.新发展格局下中国产业</w:t>
      </w:r>
      <w:proofErr w:type="gramStart"/>
      <w:r w:rsidRPr="00FF5FD4">
        <w:rPr>
          <w:rFonts w:ascii="仿宋_GB2312" w:eastAsia="仿宋_GB2312" w:hint="eastAsia"/>
          <w:b/>
          <w:bCs/>
          <w:sz w:val="36"/>
          <w:szCs w:val="36"/>
        </w:rPr>
        <w:t>链供应链安全</w:t>
      </w:r>
      <w:proofErr w:type="gramEnd"/>
      <w:r w:rsidRPr="00FF5FD4">
        <w:rPr>
          <w:rFonts w:ascii="仿宋_GB2312" w:eastAsia="仿宋_GB2312" w:hint="eastAsia"/>
          <w:b/>
          <w:bCs/>
          <w:sz w:val="36"/>
          <w:szCs w:val="36"/>
        </w:rPr>
        <w:t>稳定战略研究</w:t>
      </w:r>
    </w:p>
    <w:p w14:paraId="0DB926DC" w14:textId="1416A77B" w:rsidR="00FF5FD4" w:rsidRPr="00FF5FD4" w:rsidRDefault="00FF5FD4" w:rsidP="00365097">
      <w:pPr>
        <w:ind w:left="567" w:hangingChars="157" w:hanging="567"/>
        <w:rPr>
          <w:rFonts w:ascii="仿宋_GB2312" w:eastAsia="仿宋_GB2312"/>
          <w:b/>
          <w:bCs/>
          <w:sz w:val="36"/>
          <w:szCs w:val="36"/>
        </w:rPr>
      </w:pPr>
      <w:r w:rsidRPr="00FF5FD4">
        <w:rPr>
          <w:rFonts w:ascii="仿宋_GB2312" w:eastAsia="仿宋_GB2312" w:hint="eastAsia"/>
          <w:b/>
          <w:bCs/>
          <w:sz w:val="36"/>
          <w:szCs w:val="36"/>
        </w:rPr>
        <w:t>86.大国经济条件下构建自主可控的现代产业体系重大</w:t>
      </w:r>
      <w:r w:rsidRPr="00FF5FD4">
        <w:rPr>
          <w:rFonts w:ascii="仿宋_GB2312" w:eastAsia="仿宋_GB2312" w:hint="eastAsia"/>
          <w:b/>
          <w:bCs/>
          <w:sz w:val="36"/>
          <w:szCs w:val="36"/>
        </w:rPr>
        <w:lastRenderedPageBreak/>
        <w:t>问题研究</w:t>
      </w:r>
    </w:p>
    <w:p w14:paraId="1479449C" w14:textId="2BEE5914" w:rsidR="00FF5FD4" w:rsidRPr="00FF5FD4" w:rsidRDefault="00FF5FD4" w:rsidP="00365097">
      <w:pPr>
        <w:ind w:left="567" w:hangingChars="157" w:hanging="567"/>
        <w:rPr>
          <w:rFonts w:ascii="仿宋_GB2312" w:eastAsia="仿宋_GB2312"/>
          <w:b/>
          <w:bCs/>
          <w:sz w:val="36"/>
          <w:szCs w:val="36"/>
        </w:rPr>
      </w:pPr>
      <w:r w:rsidRPr="00FF5FD4">
        <w:rPr>
          <w:rFonts w:ascii="仿宋_GB2312" w:eastAsia="仿宋_GB2312" w:hint="eastAsia"/>
          <w:b/>
          <w:bCs/>
          <w:sz w:val="36"/>
          <w:szCs w:val="36"/>
        </w:rPr>
        <w:t>8</w:t>
      </w:r>
      <w:r w:rsidR="001500EE">
        <w:rPr>
          <w:rFonts w:ascii="仿宋_GB2312" w:eastAsia="仿宋_GB2312"/>
          <w:b/>
          <w:bCs/>
          <w:sz w:val="36"/>
          <w:szCs w:val="36"/>
        </w:rPr>
        <w:t>7</w:t>
      </w:r>
      <w:r w:rsidRPr="00FF5FD4">
        <w:rPr>
          <w:rFonts w:ascii="仿宋_GB2312" w:eastAsia="仿宋_GB2312" w:hint="eastAsia"/>
          <w:b/>
          <w:bCs/>
          <w:sz w:val="36"/>
          <w:szCs w:val="36"/>
        </w:rPr>
        <w:t>.加快建设海洋强国背景下我国“深蓝渔业”发展战略研究</w:t>
      </w:r>
    </w:p>
    <w:p w14:paraId="0B49BE8F" w14:textId="26D05442" w:rsidR="00FF5FD4" w:rsidRPr="00FF5FD4" w:rsidRDefault="00FF5FD4" w:rsidP="00365097">
      <w:pPr>
        <w:ind w:left="567" w:hangingChars="157" w:hanging="567"/>
        <w:rPr>
          <w:rFonts w:ascii="仿宋_GB2312" w:eastAsia="仿宋_GB2312"/>
          <w:b/>
          <w:bCs/>
          <w:sz w:val="36"/>
          <w:szCs w:val="36"/>
        </w:rPr>
      </w:pPr>
      <w:r w:rsidRPr="00FF5FD4">
        <w:rPr>
          <w:rFonts w:ascii="仿宋_GB2312" w:eastAsia="仿宋_GB2312" w:hint="eastAsia"/>
          <w:b/>
          <w:bCs/>
          <w:sz w:val="36"/>
          <w:szCs w:val="36"/>
        </w:rPr>
        <w:t>8</w:t>
      </w:r>
      <w:r w:rsidR="001500EE">
        <w:rPr>
          <w:rFonts w:ascii="仿宋_GB2312" w:eastAsia="仿宋_GB2312"/>
          <w:b/>
          <w:bCs/>
          <w:sz w:val="36"/>
          <w:szCs w:val="36"/>
        </w:rPr>
        <w:t>8</w:t>
      </w:r>
      <w:r w:rsidRPr="00FF5FD4">
        <w:rPr>
          <w:rFonts w:ascii="仿宋_GB2312" w:eastAsia="仿宋_GB2312" w:hint="eastAsia"/>
          <w:b/>
          <w:bCs/>
          <w:sz w:val="36"/>
          <w:szCs w:val="36"/>
        </w:rPr>
        <w:t>.我国粮食产业高质量发展实现路径与政策体系研究</w:t>
      </w:r>
    </w:p>
    <w:p w14:paraId="20A4B1E9" w14:textId="43F658E9" w:rsidR="001500EE" w:rsidRPr="001500EE" w:rsidRDefault="001500EE" w:rsidP="001500EE">
      <w:pPr>
        <w:ind w:left="567" w:hangingChars="157" w:hanging="567"/>
        <w:rPr>
          <w:rFonts w:ascii="仿宋_GB2312" w:eastAsia="仿宋_GB2312" w:hint="eastAsia"/>
          <w:b/>
          <w:bCs/>
          <w:sz w:val="36"/>
          <w:szCs w:val="36"/>
        </w:rPr>
      </w:pPr>
      <w:r w:rsidRPr="00FF5FD4">
        <w:rPr>
          <w:rFonts w:ascii="仿宋_GB2312" w:eastAsia="仿宋_GB2312" w:hint="eastAsia"/>
          <w:b/>
          <w:bCs/>
          <w:sz w:val="36"/>
          <w:szCs w:val="36"/>
        </w:rPr>
        <w:t>8</w:t>
      </w:r>
      <w:r>
        <w:rPr>
          <w:rFonts w:ascii="仿宋_GB2312" w:eastAsia="仿宋_GB2312"/>
          <w:b/>
          <w:bCs/>
          <w:sz w:val="36"/>
          <w:szCs w:val="36"/>
        </w:rPr>
        <w:t>9</w:t>
      </w:r>
      <w:r w:rsidRPr="00FF5FD4">
        <w:rPr>
          <w:rFonts w:ascii="仿宋_GB2312" w:eastAsia="仿宋_GB2312" w:hint="eastAsia"/>
          <w:b/>
          <w:bCs/>
          <w:sz w:val="36"/>
          <w:szCs w:val="36"/>
        </w:rPr>
        <w:t>.逆全球化时代中国战略性新兴产业供应链重塑研究</w:t>
      </w:r>
    </w:p>
    <w:p w14:paraId="27203C08" w14:textId="45FD474A" w:rsidR="00FF5FD4" w:rsidRPr="00FF5FD4" w:rsidRDefault="00FF5FD4" w:rsidP="00365097">
      <w:pPr>
        <w:ind w:left="567" w:hangingChars="157" w:hanging="567"/>
        <w:rPr>
          <w:rFonts w:ascii="仿宋_GB2312" w:eastAsia="仿宋_GB2312"/>
          <w:b/>
          <w:bCs/>
          <w:sz w:val="36"/>
          <w:szCs w:val="36"/>
        </w:rPr>
      </w:pPr>
      <w:r w:rsidRPr="00FF5FD4">
        <w:rPr>
          <w:rFonts w:ascii="仿宋_GB2312" w:eastAsia="仿宋_GB2312" w:hint="eastAsia"/>
          <w:b/>
          <w:bCs/>
          <w:sz w:val="36"/>
          <w:szCs w:val="36"/>
        </w:rPr>
        <w:t>90.自然资源高效利用与经济安全和高质量发展机制研究</w:t>
      </w:r>
    </w:p>
    <w:p w14:paraId="1AABCEB5" w14:textId="15DC5969" w:rsidR="00FF5FD4" w:rsidRPr="00FF5FD4" w:rsidRDefault="00FF5FD4" w:rsidP="00365097">
      <w:pPr>
        <w:ind w:left="567" w:hangingChars="157" w:hanging="567"/>
        <w:rPr>
          <w:rFonts w:ascii="仿宋_GB2312" w:eastAsia="仿宋_GB2312"/>
          <w:b/>
          <w:bCs/>
          <w:sz w:val="36"/>
          <w:szCs w:val="36"/>
        </w:rPr>
      </w:pPr>
      <w:r w:rsidRPr="00FF5FD4">
        <w:rPr>
          <w:rFonts w:ascii="仿宋_GB2312" w:eastAsia="仿宋_GB2312" w:hint="eastAsia"/>
          <w:b/>
          <w:bCs/>
          <w:sz w:val="36"/>
          <w:szCs w:val="36"/>
        </w:rPr>
        <w:t>91.“双循环”新格局下长三角城市群协同发展战略研究</w:t>
      </w:r>
    </w:p>
    <w:p w14:paraId="4C25BA63" w14:textId="76EDB174" w:rsidR="00FF5FD4" w:rsidRPr="00FF5FD4" w:rsidRDefault="00FF5FD4" w:rsidP="00365097">
      <w:pPr>
        <w:ind w:left="567" w:hangingChars="157" w:hanging="567"/>
        <w:rPr>
          <w:rFonts w:ascii="仿宋_GB2312" w:eastAsia="仿宋_GB2312"/>
          <w:b/>
          <w:bCs/>
          <w:sz w:val="36"/>
          <w:szCs w:val="36"/>
        </w:rPr>
      </w:pPr>
      <w:r w:rsidRPr="00FF5FD4">
        <w:rPr>
          <w:rFonts w:ascii="仿宋_GB2312" w:eastAsia="仿宋_GB2312" w:hint="eastAsia"/>
          <w:b/>
          <w:bCs/>
          <w:sz w:val="36"/>
          <w:szCs w:val="36"/>
        </w:rPr>
        <w:t>92.战略性矿产资源产业</w:t>
      </w:r>
      <w:proofErr w:type="gramStart"/>
      <w:r w:rsidRPr="00FF5FD4">
        <w:rPr>
          <w:rFonts w:ascii="仿宋_GB2312" w:eastAsia="仿宋_GB2312" w:hint="eastAsia"/>
          <w:b/>
          <w:bCs/>
          <w:sz w:val="36"/>
          <w:szCs w:val="36"/>
        </w:rPr>
        <w:t>链供应链安全</w:t>
      </w:r>
      <w:proofErr w:type="gramEnd"/>
      <w:r w:rsidRPr="00FF5FD4">
        <w:rPr>
          <w:rFonts w:ascii="仿宋_GB2312" w:eastAsia="仿宋_GB2312" w:hint="eastAsia"/>
          <w:b/>
          <w:bCs/>
          <w:sz w:val="36"/>
          <w:szCs w:val="36"/>
        </w:rPr>
        <w:t>的国家战略研究</w:t>
      </w:r>
    </w:p>
    <w:p w14:paraId="5E6C507D" w14:textId="12E722C4" w:rsidR="00FF5FD4" w:rsidRPr="00FF5FD4" w:rsidRDefault="00FF5FD4" w:rsidP="00365097">
      <w:pPr>
        <w:ind w:left="567" w:hangingChars="157" w:hanging="567"/>
        <w:rPr>
          <w:rFonts w:ascii="仿宋_GB2312" w:eastAsia="仿宋_GB2312"/>
          <w:b/>
          <w:bCs/>
          <w:sz w:val="36"/>
          <w:szCs w:val="36"/>
        </w:rPr>
      </w:pPr>
      <w:r w:rsidRPr="00FF5FD4">
        <w:rPr>
          <w:rFonts w:ascii="仿宋_GB2312" w:eastAsia="仿宋_GB2312" w:hint="eastAsia"/>
          <w:b/>
          <w:bCs/>
          <w:sz w:val="36"/>
          <w:szCs w:val="36"/>
        </w:rPr>
        <w:t>93.新型基础设施推动粤港澳大湾区经济发展与机制运行一体化研究</w:t>
      </w:r>
    </w:p>
    <w:p w14:paraId="7C58B428" w14:textId="67B5B835" w:rsidR="00FF5FD4" w:rsidRPr="00FF5FD4" w:rsidRDefault="00FF5FD4" w:rsidP="00365097">
      <w:pPr>
        <w:ind w:left="567" w:hangingChars="157" w:hanging="567"/>
        <w:rPr>
          <w:rFonts w:ascii="仿宋_GB2312" w:eastAsia="仿宋_GB2312"/>
          <w:b/>
          <w:bCs/>
          <w:sz w:val="36"/>
          <w:szCs w:val="36"/>
        </w:rPr>
      </w:pPr>
      <w:r w:rsidRPr="00FF5FD4">
        <w:rPr>
          <w:rFonts w:ascii="仿宋_GB2312" w:eastAsia="仿宋_GB2312" w:hint="eastAsia"/>
          <w:b/>
          <w:bCs/>
          <w:sz w:val="36"/>
          <w:szCs w:val="36"/>
        </w:rPr>
        <w:t>94.低碳发展背景下我国新能源产业创新机制</w:t>
      </w:r>
      <w:proofErr w:type="gramStart"/>
      <w:r w:rsidRPr="00FF5FD4">
        <w:rPr>
          <w:rFonts w:ascii="仿宋_GB2312" w:eastAsia="仿宋_GB2312" w:hint="eastAsia"/>
          <w:b/>
          <w:bCs/>
          <w:sz w:val="36"/>
          <w:szCs w:val="36"/>
        </w:rPr>
        <w:t>与风控研究</w:t>
      </w:r>
      <w:proofErr w:type="gramEnd"/>
    </w:p>
    <w:p w14:paraId="7204602F" w14:textId="038F951A" w:rsidR="00FF5FD4" w:rsidRPr="00FF5FD4" w:rsidRDefault="00FF5FD4" w:rsidP="00365097">
      <w:pPr>
        <w:ind w:left="567" w:hangingChars="157" w:hanging="567"/>
        <w:rPr>
          <w:rFonts w:ascii="仿宋_GB2312" w:eastAsia="仿宋_GB2312"/>
          <w:b/>
          <w:bCs/>
          <w:sz w:val="36"/>
          <w:szCs w:val="36"/>
        </w:rPr>
      </w:pPr>
      <w:r w:rsidRPr="00FF5FD4">
        <w:rPr>
          <w:rFonts w:ascii="仿宋_GB2312" w:eastAsia="仿宋_GB2312" w:hint="eastAsia"/>
          <w:b/>
          <w:bCs/>
          <w:sz w:val="36"/>
          <w:szCs w:val="36"/>
        </w:rPr>
        <w:t>95.能源供给侧与需求侧协同绿色低碳发展机制与实现路径研究</w:t>
      </w:r>
    </w:p>
    <w:p w14:paraId="2CEADC71" w14:textId="17D22C42" w:rsidR="00FF5FD4" w:rsidRPr="00FF5FD4" w:rsidRDefault="00FF5FD4" w:rsidP="00365097">
      <w:pPr>
        <w:ind w:left="567" w:hangingChars="157" w:hanging="567"/>
        <w:rPr>
          <w:rFonts w:ascii="仿宋_GB2312" w:eastAsia="仿宋_GB2312"/>
          <w:b/>
          <w:bCs/>
          <w:sz w:val="36"/>
          <w:szCs w:val="36"/>
        </w:rPr>
      </w:pPr>
      <w:r w:rsidRPr="00FF5FD4">
        <w:rPr>
          <w:rFonts w:ascii="仿宋_GB2312" w:eastAsia="仿宋_GB2312" w:hint="eastAsia"/>
          <w:b/>
          <w:bCs/>
          <w:sz w:val="36"/>
          <w:szCs w:val="36"/>
        </w:rPr>
        <w:t>96.碳中和目标下可再生能源大规模发展的路径和协同机制研究</w:t>
      </w:r>
    </w:p>
    <w:p w14:paraId="4917AE25" w14:textId="2C61B5C9" w:rsidR="00FF5FD4" w:rsidRPr="00FF5FD4" w:rsidRDefault="00FF5FD4" w:rsidP="00365097">
      <w:pPr>
        <w:ind w:left="567" w:hangingChars="157" w:hanging="567"/>
        <w:rPr>
          <w:rFonts w:ascii="仿宋_GB2312" w:eastAsia="仿宋_GB2312"/>
          <w:b/>
          <w:bCs/>
          <w:sz w:val="36"/>
          <w:szCs w:val="36"/>
        </w:rPr>
      </w:pPr>
      <w:r w:rsidRPr="00FF5FD4">
        <w:rPr>
          <w:rFonts w:ascii="仿宋_GB2312" w:eastAsia="仿宋_GB2312" w:hint="eastAsia"/>
          <w:b/>
          <w:bCs/>
          <w:sz w:val="36"/>
          <w:szCs w:val="36"/>
        </w:rPr>
        <w:t>97.绿色金融推动碳中和目标实现的理论体系、政策框架与创新路径研究</w:t>
      </w:r>
    </w:p>
    <w:p w14:paraId="2C80AC24" w14:textId="5BB1AC9F" w:rsidR="00FF5FD4" w:rsidRPr="00FF5FD4" w:rsidRDefault="00FF5FD4" w:rsidP="00365097">
      <w:pPr>
        <w:ind w:left="567" w:hangingChars="157" w:hanging="567"/>
        <w:rPr>
          <w:rFonts w:ascii="仿宋_GB2312" w:eastAsia="仿宋_GB2312"/>
          <w:b/>
          <w:bCs/>
          <w:sz w:val="36"/>
          <w:szCs w:val="36"/>
        </w:rPr>
      </w:pPr>
      <w:r w:rsidRPr="00FF5FD4">
        <w:rPr>
          <w:rFonts w:ascii="仿宋_GB2312" w:eastAsia="仿宋_GB2312" w:hint="eastAsia"/>
          <w:b/>
          <w:bCs/>
          <w:sz w:val="36"/>
          <w:szCs w:val="36"/>
        </w:rPr>
        <w:lastRenderedPageBreak/>
        <w:t>98.新发展格局下金融结构优化与经济高质量发展研究</w:t>
      </w:r>
    </w:p>
    <w:p w14:paraId="5F58ADBA" w14:textId="5DD81088"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99.数字金融有效支持实体经济高质量发展研究</w:t>
      </w:r>
    </w:p>
    <w:p w14:paraId="680DB1CD" w14:textId="44FF29F7" w:rsidR="00FF5FD4" w:rsidRPr="00FF5FD4" w:rsidRDefault="00FF5FD4" w:rsidP="00365097">
      <w:pPr>
        <w:ind w:left="567" w:hangingChars="157" w:hanging="567"/>
        <w:rPr>
          <w:rFonts w:ascii="仿宋_GB2312" w:eastAsia="仿宋_GB2312"/>
          <w:b/>
          <w:bCs/>
          <w:sz w:val="36"/>
          <w:szCs w:val="36"/>
        </w:rPr>
      </w:pPr>
      <w:r w:rsidRPr="00FF5FD4">
        <w:rPr>
          <w:rFonts w:ascii="仿宋_GB2312" w:eastAsia="仿宋_GB2312" w:hint="eastAsia"/>
          <w:b/>
          <w:bCs/>
          <w:sz w:val="36"/>
          <w:szCs w:val="36"/>
        </w:rPr>
        <w:t>100.“双循环”新格局下我国金融风险演化及防控措施研究</w:t>
      </w:r>
    </w:p>
    <w:p w14:paraId="706B01A0" w14:textId="1335E6F1"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101.接续推进脱贫地区乡村振兴的金融支持研究</w:t>
      </w:r>
    </w:p>
    <w:p w14:paraId="542A5681" w14:textId="15E9585C" w:rsidR="00FF5FD4" w:rsidRPr="00FF5FD4" w:rsidRDefault="00FF5FD4" w:rsidP="00365097">
      <w:pPr>
        <w:ind w:left="723" w:hangingChars="200" w:hanging="723"/>
        <w:rPr>
          <w:rFonts w:ascii="仿宋_GB2312" w:eastAsia="仿宋_GB2312"/>
          <w:b/>
          <w:bCs/>
          <w:sz w:val="36"/>
          <w:szCs w:val="36"/>
        </w:rPr>
      </w:pPr>
      <w:r w:rsidRPr="00FF5FD4">
        <w:rPr>
          <w:rFonts w:ascii="仿宋_GB2312" w:eastAsia="仿宋_GB2312" w:hint="eastAsia"/>
          <w:b/>
          <w:bCs/>
          <w:sz w:val="36"/>
          <w:szCs w:val="36"/>
        </w:rPr>
        <w:t>102.依托中非命运共同体建设推动数字人民币国际化研究</w:t>
      </w:r>
    </w:p>
    <w:p w14:paraId="7745649B" w14:textId="33EF8CBA"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103.在线平台信息价值和信息行为研究</w:t>
      </w:r>
    </w:p>
    <w:p w14:paraId="3C319508" w14:textId="07F6841B" w:rsidR="00FF5FD4" w:rsidRPr="00FF5FD4" w:rsidRDefault="00FF5FD4" w:rsidP="00365097">
      <w:pPr>
        <w:ind w:left="723" w:hangingChars="200" w:hanging="723"/>
        <w:rPr>
          <w:rFonts w:ascii="仿宋_GB2312" w:eastAsia="仿宋_GB2312"/>
          <w:b/>
          <w:bCs/>
          <w:sz w:val="36"/>
          <w:szCs w:val="36"/>
        </w:rPr>
      </w:pPr>
      <w:r w:rsidRPr="00FF5FD4">
        <w:rPr>
          <w:rFonts w:ascii="仿宋_GB2312" w:eastAsia="仿宋_GB2312" w:hint="eastAsia"/>
          <w:b/>
          <w:bCs/>
          <w:sz w:val="36"/>
          <w:szCs w:val="36"/>
        </w:rPr>
        <w:t>104.“双循环”新格局下现代流通体系创新及高质量发展路径研究</w:t>
      </w:r>
    </w:p>
    <w:p w14:paraId="552F1E29" w14:textId="1736ACB2"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105.国土空间规划体系下土地要素市场化改革研究</w:t>
      </w:r>
    </w:p>
    <w:p w14:paraId="0BA4E4F6" w14:textId="278BD493" w:rsidR="00FF5FD4" w:rsidRPr="00FF5FD4" w:rsidRDefault="00FF5FD4" w:rsidP="00365097">
      <w:pPr>
        <w:ind w:left="723" w:hangingChars="200" w:hanging="723"/>
        <w:rPr>
          <w:rFonts w:ascii="仿宋_GB2312" w:eastAsia="仿宋_GB2312"/>
          <w:b/>
          <w:bCs/>
          <w:sz w:val="36"/>
          <w:szCs w:val="36"/>
        </w:rPr>
      </w:pPr>
      <w:r w:rsidRPr="00FF5FD4">
        <w:rPr>
          <w:rFonts w:ascii="仿宋_GB2312" w:eastAsia="仿宋_GB2312" w:hint="eastAsia"/>
          <w:b/>
          <w:bCs/>
          <w:sz w:val="36"/>
          <w:szCs w:val="36"/>
        </w:rPr>
        <w:t>106.新型举国体制下技术突破的市场机制和政策路径研究</w:t>
      </w:r>
    </w:p>
    <w:p w14:paraId="4FF07195" w14:textId="3A66CFD0"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107.促进残疾人共同富裕研究</w:t>
      </w:r>
    </w:p>
    <w:p w14:paraId="56422E27" w14:textId="153F322F"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108.粤港澳大湾</w:t>
      </w:r>
      <w:proofErr w:type="gramStart"/>
      <w:r w:rsidRPr="00FF5FD4">
        <w:rPr>
          <w:rFonts w:ascii="仿宋_GB2312" w:eastAsia="仿宋_GB2312" w:hint="eastAsia"/>
          <w:b/>
          <w:bCs/>
          <w:sz w:val="36"/>
          <w:szCs w:val="36"/>
        </w:rPr>
        <w:t>区数据</w:t>
      </w:r>
      <w:proofErr w:type="gramEnd"/>
      <w:r w:rsidRPr="00FF5FD4">
        <w:rPr>
          <w:rFonts w:ascii="仿宋_GB2312" w:eastAsia="仿宋_GB2312" w:hint="eastAsia"/>
          <w:b/>
          <w:bCs/>
          <w:sz w:val="36"/>
          <w:szCs w:val="36"/>
        </w:rPr>
        <w:t>要素跨境流动路径研究</w:t>
      </w:r>
    </w:p>
    <w:p w14:paraId="43F183E1" w14:textId="347503D3" w:rsidR="00FF5FD4" w:rsidRPr="00FF5FD4" w:rsidRDefault="00FF5FD4" w:rsidP="00365097">
      <w:pPr>
        <w:ind w:left="723" w:hangingChars="200" w:hanging="723"/>
        <w:rPr>
          <w:rFonts w:ascii="仿宋_GB2312" w:eastAsia="仿宋_GB2312"/>
          <w:b/>
          <w:bCs/>
          <w:sz w:val="36"/>
          <w:szCs w:val="36"/>
        </w:rPr>
      </w:pPr>
      <w:r w:rsidRPr="00FF5FD4">
        <w:rPr>
          <w:rFonts w:ascii="仿宋_GB2312" w:eastAsia="仿宋_GB2312" w:hint="eastAsia"/>
          <w:b/>
          <w:bCs/>
          <w:sz w:val="36"/>
          <w:szCs w:val="36"/>
        </w:rPr>
        <w:t>109.基于区块链的社区居家养老模式与质量安全体系研究</w:t>
      </w:r>
    </w:p>
    <w:p w14:paraId="235D364B" w14:textId="08208BD3"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110.数字赋能促进公共服务高质量发展及其实现路径研究</w:t>
      </w:r>
    </w:p>
    <w:p w14:paraId="49F88FC5" w14:textId="63A0CCC8"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111.文化和旅游融合发展成效评估与推进机制研究</w:t>
      </w:r>
    </w:p>
    <w:p w14:paraId="5FB05F11" w14:textId="2ADCF82A" w:rsidR="00FF5FD4" w:rsidRPr="00FF5FD4" w:rsidRDefault="00FF5FD4" w:rsidP="00365097">
      <w:pPr>
        <w:ind w:left="723" w:hangingChars="200" w:hanging="723"/>
        <w:rPr>
          <w:rFonts w:ascii="仿宋_GB2312" w:eastAsia="仿宋_GB2312"/>
          <w:b/>
          <w:bCs/>
          <w:sz w:val="36"/>
          <w:szCs w:val="36"/>
        </w:rPr>
      </w:pPr>
      <w:r w:rsidRPr="00FF5FD4">
        <w:rPr>
          <w:rFonts w:ascii="仿宋_GB2312" w:eastAsia="仿宋_GB2312" w:hint="eastAsia"/>
          <w:b/>
          <w:bCs/>
          <w:sz w:val="36"/>
          <w:szCs w:val="36"/>
        </w:rPr>
        <w:lastRenderedPageBreak/>
        <w:t>112.我国突发公共卫生事件应急防控精准感知体系与能力建设研究</w:t>
      </w:r>
    </w:p>
    <w:p w14:paraId="0C3BFB9A" w14:textId="7A291F1F" w:rsidR="00FF5FD4" w:rsidRPr="00FF5FD4" w:rsidRDefault="00FF5FD4" w:rsidP="00365097">
      <w:pPr>
        <w:ind w:left="723" w:hangingChars="200" w:hanging="723"/>
        <w:rPr>
          <w:rFonts w:ascii="仿宋_GB2312" w:eastAsia="仿宋_GB2312"/>
          <w:b/>
          <w:bCs/>
          <w:sz w:val="36"/>
          <w:szCs w:val="36"/>
        </w:rPr>
      </w:pPr>
      <w:r w:rsidRPr="00FF5FD4">
        <w:rPr>
          <w:rFonts w:ascii="仿宋_GB2312" w:eastAsia="仿宋_GB2312" w:hint="eastAsia"/>
          <w:b/>
          <w:bCs/>
          <w:sz w:val="36"/>
          <w:szCs w:val="36"/>
        </w:rPr>
        <w:t>113.重大突发公共卫生事件区域医疗资源协同应急机制及调度优化方法研究</w:t>
      </w:r>
    </w:p>
    <w:p w14:paraId="742FF00D" w14:textId="169BED7D"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114.开放开源科学技术创新体系构建研究</w:t>
      </w:r>
    </w:p>
    <w:p w14:paraId="6E1909E5" w14:textId="76F28662"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115.聚焦关键核心技术突破的国家创新体系研究</w:t>
      </w:r>
    </w:p>
    <w:p w14:paraId="519D9B0A" w14:textId="511A63B9" w:rsidR="00FF5FD4" w:rsidRPr="00FF5FD4" w:rsidRDefault="00FF5FD4" w:rsidP="00365097">
      <w:pPr>
        <w:ind w:left="723" w:hangingChars="200" w:hanging="723"/>
        <w:rPr>
          <w:rFonts w:ascii="仿宋_GB2312" w:eastAsia="仿宋_GB2312"/>
          <w:b/>
          <w:bCs/>
          <w:sz w:val="36"/>
          <w:szCs w:val="36"/>
        </w:rPr>
      </w:pPr>
      <w:r w:rsidRPr="00FF5FD4">
        <w:rPr>
          <w:rFonts w:ascii="仿宋_GB2312" w:eastAsia="仿宋_GB2312" w:hint="eastAsia"/>
          <w:b/>
          <w:bCs/>
          <w:sz w:val="36"/>
          <w:szCs w:val="36"/>
        </w:rPr>
        <w:t>116.智能制造关键核心技术国产替代战略与政策研究</w:t>
      </w:r>
    </w:p>
    <w:p w14:paraId="2651AA6C" w14:textId="7C708F70" w:rsidR="00FF5FD4" w:rsidRPr="00FF5FD4" w:rsidRDefault="00FF5FD4" w:rsidP="00365097">
      <w:pPr>
        <w:ind w:left="723" w:hangingChars="200" w:hanging="723"/>
        <w:rPr>
          <w:rFonts w:ascii="仿宋_GB2312" w:eastAsia="仿宋_GB2312"/>
          <w:b/>
          <w:bCs/>
          <w:sz w:val="36"/>
          <w:szCs w:val="36"/>
        </w:rPr>
      </w:pPr>
      <w:r w:rsidRPr="00FF5FD4">
        <w:rPr>
          <w:rFonts w:ascii="仿宋_GB2312" w:eastAsia="仿宋_GB2312" w:hint="eastAsia"/>
          <w:b/>
          <w:bCs/>
          <w:sz w:val="36"/>
          <w:szCs w:val="36"/>
        </w:rPr>
        <w:t>117.碳中和目标驱动下多能互补体系的协同机理与实现路径研究</w:t>
      </w:r>
    </w:p>
    <w:p w14:paraId="2603B845" w14:textId="75999C2C"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118.平台企业治理研究</w:t>
      </w:r>
    </w:p>
    <w:p w14:paraId="77C0EA08" w14:textId="21093CD9"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119.中国企业裂变式发展重大问题研究</w:t>
      </w:r>
    </w:p>
    <w:p w14:paraId="3EDF333C" w14:textId="7A7003DB"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120.企业低碳价值创造的理论与实践研究</w:t>
      </w:r>
    </w:p>
    <w:p w14:paraId="13BD683B" w14:textId="3650DD26" w:rsidR="00FF5FD4" w:rsidRPr="00FF5FD4" w:rsidRDefault="00FF5FD4" w:rsidP="00365097">
      <w:pPr>
        <w:ind w:left="723" w:hangingChars="200" w:hanging="723"/>
        <w:rPr>
          <w:rFonts w:ascii="仿宋_GB2312" w:eastAsia="仿宋_GB2312"/>
          <w:b/>
          <w:bCs/>
          <w:sz w:val="36"/>
          <w:szCs w:val="36"/>
        </w:rPr>
      </w:pPr>
      <w:r w:rsidRPr="00FF5FD4">
        <w:rPr>
          <w:rFonts w:ascii="仿宋_GB2312" w:eastAsia="仿宋_GB2312" w:hint="eastAsia"/>
          <w:b/>
          <w:bCs/>
          <w:sz w:val="36"/>
          <w:szCs w:val="36"/>
        </w:rPr>
        <w:t>121.高质量发展情境下中国企业的高端化战略变革理论研究</w:t>
      </w:r>
    </w:p>
    <w:p w14:paraId="64545455" w14:textId="5740C68E" w:rsidR="00FF5FD4" w:rsidRPr="00FF5FD4" w:rsidRDefault="00FF5FD4" w:rsidP="00365097">
      <w:pPr>
        <w:ind w:left="723" w:hangingChars="200" w:hanging="723"/>
        <w:rPr>
          <w:rFonts w:ascii="仿宋_GB2312" w:eastAsia="仿宋_GB2312"/>
          <w:b/>
          <w:bCs/>
          <w:sz w:val="36"/>
          <w:szCs w:val="36"/>
        </w:rPr>
      </w:pPr>
      <w:r w:rsidRPr="00FF5FD4">
        <w:rPr>
          <w:rFonts w:ascii="仿宋_GB2312" w:eastAsia="仿宋_GB2312" w:hint="eastAsia"/>
          <w:b/>
          <w:bCs/>
          <w:sz w:val="36"/>
          <w:szCs w:val="36"/>
        </w:rPr>
        <w:t>122.网络化开放创新范式下企业知识产权市场化保护与价值转化机制研究</w:t>
      </w:r>
    </w:p>
    <w:p w14:paraId="123423DD" w14:textId="6B0E27ED" w:rsidR="00FF5FD4" w:rsidRPr="00FF5FD4" w:rsidRDefault="00FF5FD4" w:rsidP="00365097">
      <w:pPr>
        <w:ind w:left="723" w:hangingChars="200" w:hanging="723"/>
        <w:rPr>
          <w:rFonts w:ascii="仿宋_GB2312" w:eastAsia="仿宋_GB2312"/>
          <w:b/>
          <w:bCs/>
          <w:sz w:val="36"/>
          <w:szCs w:val="36"/>
        </w:rPr>
      </w:pPr>
      <w:r w:rsidRPr="00FF5FD4">
        <w:rPr>
          <w:rFonts w:ascii="仿宋_GB2312" w:eastAsia="仿宋_GB2312" w:hint="eastAsia"/>
          <w:b/>
          <w:bCs/>
          <w:sz w:val="36"/>
          <w:szCs w:val="36"/>
        </w:rPr>
        <w:t>123.后疫情时代“一带一路”沿线国家企业债务问题研究</w:t>
      </w:r>
    </w:p>
    <w:p w14:paraId="755086BC" w14:textId="191E8FFC" w:rsidR="00FF5FD4" w:rsidRPr="00FF5FD4" w:rsidRDefault="00FF5FD4" w:rsidP="00365097">
      <w:pPr>
        <w:ind w:left="723" w:hangingChars="200" w:hanging="723"/>
        <w:rPr>
          <w:rFonts w:ascii="仿宋_GB2312" w:eastAsia="仿宋_GB2312"/>
          <w:b/>
          <w:bCs/>
          <w:sz w:val="36"/>
          <w:szCs w:val="36"/>
        </w:rPr>
      </w:pPr>
      <w:r w:rsidRPr="00FF5FD4">
        <w:rPr>
          <w:rFonts w:ascii="仿宋_GB2312" w:eastAsia="仿宋_GB2312" w:hint="eastAsia"/>
          <w:b/>
          <w:bCs/>
          <w:sz w:val="36"/>
          <w:szCs w:val="36"/>
        </w:rPr>
        <w:t>124.新时代中国特色管制会计制度体系与智能化实践研究</w:t>
      </w:r>
    </w:p>
    <w:p w14:paraId="2D4DD601" w14:textId="448664C7" w:rsidR="00FF5FD4" w:rsidRPr="00FF5FD4" w:rsidRDefault="00FF5FD4" w:rsidP="00365097">
      <w:pPr>
        <w:ind w:left="723" w:hangingChars="200" w:hanging="723"/>
        <w:rPr>
          <w:rFonts w:ascii="仿宋_GB2312" w:eastAsia="仿宋_GB2312"/>
          <w:b/>
          <w:bCs/>
          <w:sz w:val="36"/>
          <w:szCs w:val="36"/>
        </w:rPr>
      </w:pPr>
      <w:r w:rsidRPr="00FF5FD4">
        <w:rPr>
          <w:rFonts w:ascii="仿宋_GB2312" w:eastAsia="仿宋_GB2312" w:hint="eastAsia"/>
          <w:b/>
          <w:bCs/>
          <w:sz w:val="36"/>
          <w:szCs w:val="36"/>
        </w:rPr>
        <w:lastRenderedPageBreak/>
        <w:t>125.国家治理能力现代化的测度理论、方法与进展评价研究</w:t>
      </w:r>
    </w:p>
    <w:p w14:paraId="1E17BA02" w14:textId="72D502E7" w:rsidR="00FF5FD4" w:rsidRPr="00FF5FD4" w:rsidRDefault="00FF5FD4" w:rsidP="00365097">
      <w:pPr>
        <w:ind w:left="723" w:hangingChars="200" w:hanging="723"/>
        <w:rPr>
          <w:rFonts w:ascii="仿宋_GB2312" w:eastAsia="仿宋_GB2312"/>
          <w:b/>
          <w:bCs/>
          <w:sz w:val="36"/>
          <w:szCs w:val="36"/>
        </w:rPr>
      </w:pPr>
      <w:r w:rsidRPr="00FF5FD4">
        <w:rPr>
          <w:rFonts w:ascii="仿宋_GB2312" w:eastAsia="仿宋_GB2312" w:hint="eastAsia"/>
          <w:b/>
          <w:bCs/>
          <w:sz w:val="36"/>
          <w:szCs w:val="36"/>
        </w:rPr>
        <w:t>126.数字赋能中国全球价值链攀升的路径与测度研究</w:t>
      </w:r>
    </w:p>
    <w:p w14:paraId="0F47A9CF" w14:textId="70DD453C" w:rsidR="00FF5FD4" w:rsidRPr="00FF5FD4" w:rsidRDefault="00FF5FD4" w:rsidP="00365097">
      <w:pPr>
        <w:ind w:left="723" w:hangingChars="200" w:hanging="723"/>
        <w:rPr>
          <w:rFonts w:ascii="仿宋_GB2312" w:eastAsia="仿宋_GB2312"/>
          <w:b/>
          <w:bCs/>
          <w:sz w:val="36"/>
          <w:szCs w:val="36"/>
        </w:rPr>
      </w:pPr>
      <w:r w:rsidRPr="00FF5FD4">
        <w:rPr>
          <w:rFonts w:ascii="仿宋_GB2312" w:eastAsia="仿宋_GB2312" w:hint="eastAsia"/>
          <w:b/>
          <w:bCs/>
          <w:sz w:val="36"/>
          <w:szCs w:val="36"/>
        </w:rPr>
        <w:t>127.“双循环”新格局下我国大健康大产业升级的统计测度与进程监测研究</w:t>
      </w:r>
    </w:p>
    <w:p w14:paraId="4B4A1DD3" w14:textId="73B60F99" w:rsidR="00FF5FD4" w:rsidRPr="00FF5FD4" w:rsidRDefault="00FF5FD4" w:rsidP="00365097">
      <w:pPr>
        <w:ind w:left="723" w:hangingChars="200" w:hanging="723"/>
        <w:rPr>
          <w:rFonts w:ascii="仿宋_GB2312" w:eastAsia="仿宋_GB2312"/>
          <w:b/>
          <w:bCs/>
          <w:sz w:val="36"/>
          <w:szCs w:val="36"/>
        </w:rPr>
      </w:pPr>
      <w:r w:rsidRPr="00FF5FD4">
        <w:rPr>
          <w:rFonts w:ascii="仿宋_GB2312" w:eastAsia="仿宋_GB2312" w:hint="eastAsia"/>
          <w:b/>
          <w:bCs/>
          <w:sz w:val="36"/>
          <w:szCs w:val="36"/>
        </w:rPr>
        <w:t>128.多重复杂背景下中国经济“双循环”接驳及其协同性、有效性的统计研究</w:t>
      </w:r>
    </w:p>
    <w:p w14:paraId="75670742" w14:textId="2A8143B7"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129.生产率账户编制的理论、方法与中国实践研究</w:t>
      </w:r>
    </w:p>
    <w:p w14:paraId="0C8E667E" w14:textId="3C0F82F2"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130.工业大数据统计测度理论及应用研究</w:t>
      </w:r>
    </w:p>
    <w:p w14:paraId="4DFE9875" w14:textId="3A1F51FC" w:rsidR="00FF5FD4" w:rsidRPr="00FF5FD4" w:rsidRDefault="00FF5FD4" w:rsidP="00365097">
      <w:pPr>
        <w:ind w:left="723" w:hangingChars="200" w:hanging="723"/>
        <w:rPr>
          <w:rFonts w:ascii="仿宋_GB2312" w:eastAsia="仿宋_GB2312"/>
          <w:b/>
          <w:bCs/>
          <w:sz w:val="36"/>
          <w:szCs w:val="36"/>
        </w:rPr>
      </w:pPr>
      <w:r w:rsidRPr="00FF5FD4">
        <w:rPr>
          <w:rFonts w:ascii="仿宋_GB2312" w:eastAsia="仿宋_GB2312" w:hint="eastAsia"/>
          <w:b/>
          <w:bCs/>
          <w:sz w:val="36"/>
          <w:szCs w:val="36"/>
        </w:rPr>
        <w:t>131.基于海洋强国战略目标的海洋经济统计核算、监测与评价体系研究</w:t>
      </w:r>
    </w:p>
    <w:p w14:paraId="3B2BB28C" w14:textId="5E9902BE" w:rsidR="00FF5FD4" w:rsidRPr="00FF5FD4" w:rsidRDefault="00FF5FD4" w:rsidP="00365097">
      <w:pPr>
        <w:ind w:left="723" w:hangingChars="200" w:hanging="723"/>
        <w:rPr>
          <w:rFonts w:ascii="仿宋_GB2312" w:eastAsia="仿宋_GB2312"/>
          <w:b/>
          <w:bCs/>
          <w:sz w:val="36"/>
          <w:szCs w:val="36"/>
        </w:rPr>
      </w:pPr>
      <w:r w:rsidRPr="00FF5FD4">
        <w:rPr>
          <w:rFonts w:ascii="仿宋_GB2312" w:eastAsia="仿宋_GB2312" w:hint="eastAsia"/>
          <w:b/>
          <w:bCs/>
          <w:sz w:val="36"/>
          <w:szCs w:val="36"/>
        </w:rPr>
        <w:t>132.新发展阶段军工企业高质量发展统计测度与实现路径研究</w:t>
      </w:r>
    </w:p>
    <w:p w14:paraId="166D69DF" w14:textId="2F0B16D4"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133.坚持和完善人民当家作主制度体系研究</w:t>
      </w:r>
    </w:p>
    <w:p w14:paraId="7E834EA6" w14:textId="57779AC1"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134.中国核心术语国际影响力研究</w:t>
      </w:r>
    </w:p>
    <w:p w14:paraId="0E6D30D1" w14:textId="2278D2DB"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135.当代西方国家政治极化的源起与影响研究</w:t>
      </w:r>
    </w:p>
    <w:p w14:paraId="0DF674CE" w14:textId="103DCEE3"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136.美式民主的理论悖论与实践困境研究</w:t>
      </w:r>
    </w:p>
    <w:p w14:paraId="42EBC320" w14:textId="2E369E34" w:rsidR="00FF5FD4" w:rsidRPr="00FF5FD4" w:rsidRDefault="00FF5FD4" w:rsidP="00365097">
      <w:pPr>
        <w:ind w:left="723" w:hangingChars="200" w:hanging="723"/>
        <w:rPr>
          <w:rFonts w:ascii="仿宋_GB2312" w:eastAsia="仿宋_GB2312"/>
          <w:b/>
          <w:bCs/>
          <w:sz w:val="36"/>
          <w:szCs w:val="36"/>
        </w:rPr>
      </w:pPr>
      <w:r w:rsidRPr="00FF5FD4">
        <w:rPr>
          <w:rFonts w:ascii="仿宋_GB2312" w:eastAsia="仿宋_GB2312" w:hint="eastAsia"/>
          <w:b/>
          <w:bCs/>
          <w:sz w:val="36"/>
          <w:szCs w:val="36"/>
        </w:rPr>
        <w:t>137.社会组织推动共同富裕的体制机制与政策体系研究</w:t>
      </w:r>
    </w:p>
    <w:p w14:paraId="69A9769E" w14:textId="005FEC2A" w:rsidR="00FF5FD4" w:rsidRPr="00FF5FD4" w:rsidRDefault="00FF5FD4" w:rsidP="00365097">
      <w:pPr>
        <w:ind w:left="723" w:hangingChars="200" w:hanging="723"/>
        <w:rPr>
          <w:rFonts w:ascii="仿宋_GB2312" w:eastAsia="仿宋_GB2312"/>
          <w:b/>
          <w:bCs/>
          <w:sz w:val="36"/>
          <w:szCs w:val="36"/>
        </w:rPr>
      </w:pPr>
      <w:r w:rsidRPr="00FF5FD4">
        <w:rPr>
          <w:rFonts w:ascii="仿宋_GB2312" w:eastAsia="仿宋_GB2312" w:hint="eastAsia"/>
          <w:b/>
          <w:bCs/>
          <w:sz w:val="36"/>
          <w:szCs w:val="36"/>
        </w:rPr>
        <w:t>138.特大城市社会治理数字化转型的机制与优化路径</w:t>
      </w:r>
      <w:r w:rsidRPr="00FF5FD4">
        <w:rPr>
          <w:rFonts w:ascii="仿宋_GB2312" w:eastAsia="仿宋_GB2312" w:hint="eastAsia"/>
          <w:b/>
          <w:bCs/>
          <w:sz w:val="36"/>
          <w:szCs w:val="36"/>
        </w:rPr>
        <w:lastRenderedPageBreak/>
        <w:t>研究</w:t>
      </w:r>
    </w:p>
    <w:p w14:paraId="25387CFE" w14:textId="7AF3AE5E"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139.新时代我国数字强边战略及实施路径研究</w:t>
      </w:r>
    </w:p>
    <w:p w14:paraId="031FDDD7" w14:textId="4B98D36E"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140.新形势下我国参与知识产权全球治理的战略研究</w:t>
      </w:r>
    </w:p>
    <w:p w14:paraId="788E321B" w14:textId="40F3F263"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141.智慧社会安全风险治理体系研究</w:t>
      </w:r>
    </w:p>
    <w:p w14:paraId="02252E13" w14:textId="69A69681"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142.新时代国际领导力研究</w:t>
      </w:r>
    </w:p>
    <w:p w14:paraId="67654779" w14:textId="36E8CB33"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143.大数据主权安全保障体系建设研究</w:t>
      </w:r>
    </w:p>
    <w:p w14:paraId="3373CC1F" w14:textId="1BC8326E"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144.中美科技竞争与维护我国国家安全研究</w:t>
      </w:r>
    </w:p>
    <w:p w14:paraId="7C6A7F99" w14:textId="6A4363B3"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145.欧洲对外战略调整与中欧美关系研究</w:t>
      </w:r>
    </w:p>
    <w:p w14:paraId="1CAE1595" w14:textId="3654BDA5"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146.</w:t>
      </w:r>
      <w:proofErr w:type="gramStart"/>
      <w:r w:rsidRPr="00FF5FD4">
        <w:rPr>
          <w:rFonts w:ascii="仿宋_GB2312" w:eastAsia="仿宋_GB2312" w:hint="eastAsia"/>
          <w:b/>
          <w:bCs/>
          <w:sz w:val="36"/>
          <w:szCs w:val="36"/>
        </w:rPr>
        <w:t>澜湄</w:t>
      </w:r>
      <w:proofErr w:type="gramEnd"/>
      <w:r w:rsidRPr="00FF5FD4">
        <w:rPr>
          <w:rFonts w:ascii="仿宋_GB2312" w:eastAsia="仿宋_GB2312" w:hint="eastAsia"/>
          <w:b/>
          <w:bCs/>
          <w:sz w:val="36"/>
          <w:szCs w:val="36"/>
        </w:rPr>
        <w:t>区域合作史</w:t>
      </w:r>
    </w:p>
    <w:p w14:paraId="5D7EB87D" w14:textId="6BFC20D4"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147.碳中和视域下中国参与全球气候治理的制度</w:t>
      </w:r>
      <w:proofErr w:type="gramStart"/>
      <w:r w:rsidRPr="00FF5FD4">
        <w:rPr>
          <w:rFonts w:ascii="仿宋_GB2312" w:eastAsia="仿宋_GB2312" w:hint="eastAsia"/>
          <w:b/>
          <w:bCs/>
          <w:sz w:val="36"/>
          <w:szCs w:val="36"/>
        </w:rPr>
        <w:t>性挑战</w:t>
      </w:r>
      <w:proofErr w:type="gramEnd"/>
      <w:r w:rsidRPr="00FF5FD4">
        <w:rPr>
          <w:rFonts w:ascii="仿宋_GB2312" w:eastAsia="仿宋_GB2312" w:hint="eastAsia"/>
          <w:b/>
          <w:bCs/>
          <w:sz w:val="36"/>
          <w:szCs w:val="36"/>
        </w:rPr>
        <w:t>及对策研究</w:t>
      </w:r>
    </w:p>
    <w:p w14:paraId="61787890" w14:textId="42846691"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148.百年变局下全球化进路与人类命运共同体构建研究</w:t>
      </w:r>
    </w:p>
    <w:p w14:paraId="65B60E64" w14:textId="6C5FA4C3"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149.社会科学影响公共政策的历史、机制与中国路径研究</w:t>
      </w:r>
    </w:p>
    <w:p w14:paraId="1453099E" w14:textId="2C40AFBF"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150.中国特色郊区社会形态研究</w:t>
      </w:r>
    </w:p>
    <w:p w14:paraId="50A4AC78" w14:textId="48A3033C"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151.数字时代的记忆研究</w:t>
      </w:r>
    </w:p>
    <w:p w14:paraId="587948AA" w14:textId="30BFEE43"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152.建立和完善农村低收入人口常态化帮扶机制研究</w:t>
      </w:r>
    </w:p>
    <w:p w14:paraId="3FE59021" w14:textId="4E245588"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153.革命老区“红色文化+旅游”融合发展研究</w:t>
      </w:r>
    </w:p>
    <w:p w14:paraId="64D70AD1" w14:textId="62F23066"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154.全球减贫的中国经验总结与“一带一路”沿线国家</w:t>
      </w:r>
      <w:r w:rsidRPr="00FF5FD4">
        <w:rPr>
          <w:rFonts w:ascii="仿宋_GB2312" w:eastAsia="仿宋_GB2312" w:hint="eastAsia"/>
          <w:b/>
          <w:bCs/>
          <w:sz w:val="36"/>
          <w:szCs w:val="36"/>
        </w:rPr>
        <w:lastRenderedPageBreak/>
        <w:t>分享策略研究</w:t>
      </w:r>
    </w:p>
    <w:p w14:paraId="28C6E30C" w14:textId="0037ABC6"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155.新形势下我国面临的主要就业风险及多维治理研究</w:t>
      </w:r>
    </w:p>
    <w:p w14:paraId="71010525" w14:textId="72C581ED"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156.残疾人社会组织活力的社会机制研究</w:t>
      </w:r>
    </w:p>
    <w:p w14:paraId="4F2F48B6" w14:textId="1E164761"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157.跨县搬迁社区治理与后期扶持研究</w:t>
      </w:r>
    </w:p>
    <w:p w14:paraId="64055A16" w14:textId="57BD13DA"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158.零工经济下的劳动者权益问题研究</w:t>
      </w:r>
    </w:p>
    <w:p w14:paraId="3C5DF461" w14:textId="0BAF7434"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159.发挥第三次分配作用促进慈善事业健康发展研究</w:t>
      </w:r>
    </w:p>
    <w:p w14:paraId="7B7506C6" w14:textId="6509B8D8"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160.生态产品价值实现与乡村振兴的协同机制研究</w:t>
      </w:r>
    </w:p>
    <w:p w14:paraId="5391DC74" w14:textId="41051B06"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161.健康中国战略下我国居民健康预期寿命的测量与变动趋势研究</w:t>
      </w:r>
    </w:p>
    <w:p w14:paraId="1DC3382B" w14:textId="7BEA85E0"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162.人口老龄化背景下的残疾预防策略与应用研究</w:t>
      </w:r>
    </w:p>
    <w:p w14:paraId="654E7DEB" w14:textId="6F1ED443"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163.人口老龄化对科技创新的影响机制与战略协同研究</w:t>
      </w:r>
    </w:p>
    <w:p w14:paraId="0F419856" w14:textId="0CC21224"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164.习近平法治思想中的民生保障理论研究</w:t>
      </w:r>
    </w:p>
    <w:p w14:paraId="627DC74C" w14:textId="0C3EB60A"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165.行政法总则制定的理论与实践问题研究</w:t>
      </w:r>
    </w:p>
    <w:p w14:paraId="0E53A752" w14:textId="5CDA51A2"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166.基于法治、国家治理和全球治理的技术法规研究</w:t>
      </w:r>
    </w:p>
    <w:p w14:paraId="3A46C02B" w14:textId="3E7A8FF0"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167.网络信息安全监管的法治体系构建研究</w:t>
      </w:r>
    </w:p>
    <w:p w14:paraId="4747011F" w14:textId="7EF0CD17"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168.互联网平台的社会影响与治理路径研究</w:t>
      </w:r>
    </w:p>
    <w:p w14:paraId="0A02D164" w14:textId="76F8E290"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169.秦汉至唐律令立法语言分类整理、谱系建构与数据库建设</w:t>
      </w:r>
    </w:p>
    <w:p w14:paraId="2927959D" w14:textId="4518AE37"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lastRenderedPageBreak/>
        <w:t>170.近代中外条约研究学术文献的搜集、整理与学术史研究（1842-1949）</w:t>
      </w:r>
    </w:p>
    <w:p w14:paraId="6EA368EC" w14:textId="5EE05037"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171.社会信用体系的法律保障机制研究</w:t>
      </w:r>
    </w:p>
    <w:p w14:paraId="0DFD0B1E" w14:textId="5E723ED2"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172.数字中国背景下公共数据技术标准的法治体系研究</w:t>
      </w:r>
    </w:p>
    <w:p w14:paraId="3FA0283C" w14:textId="5FE0ED42"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173.完善医疗保障基金监管法律制度研究</w:t>
      </w:r>
    </w:p>
    <w:p w14:paraId="7E345152" w14:textId="52FAD730"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174.我国经济制裁法律体系构建研究</w:t>
      </w:r>
    </w:p>
    <w:p w14:paraId="3820BA97" w14:textId="7C1E40F3"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175.总体国家安全观下产业知识产权风险治理现代化研究</w:t>
      </w:r>
    </w:p>
    <w:p w14:paraId="5AA2F9D0" w14:textId="2FAE956D"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176.民事司法程序现代化问题研究</w:t>
      </w:r>
    </w:p>
    <w:p w14:paraId="39567AED" w14:textId="57A746D8"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177.美国全球单边经济制裁中涉华制裁案例分析与对策研究</w:t>
      </w:r>
    </w:p>
    <w:p w14:paraId="45B6B22F" w14:textId="4755BAEA"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178.数字经济的刑事安全风险防范体系建构研究</w:t>
      </w:r>
    </w:p>
    <w:p w14:paraId="0CDE97FC" w14:textId="3EF072CF"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179.马克思主义经典作家关于民族国家与多民族国家的重要文献整理及当代意义研究</w:t>
      </w:r>
    </w:p>
    <w:p w14:paraId="52794908" w14:textId="297133D6"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180.新中国成立后各民族人口流动与深度交融的动力机制研究</w:t>
      </w:r>
    </w:p>
    <w:p w14:paraId="11F39160" w14:textId="76DE5AE7"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181.西南各民族水文化调查与研究</w:t>
      </w:r>
    </w:p>
    <w:p w14:paraId="481CBEB4" w14:textId="4B5238AB"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182.涉台传统村落资源调查整理及保护利用研究</w:t>
      </w:r>
    </w:p>
    <w:p w14:paraId="11CCED63" w14:textId="2C54CF90"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183.西藏及</w:t>
      </w:r>
      <w:proofErr w:type="gramStart"/>
      <w:r w:rsidRPr="00FF5FD4">
        <w:rPr>
          <w:rFonts w:ascii="仿宋_GB2312" w:eastAsia="仿宋_GB2312" w:hint="eastAsia"/>
          <w:b/>
          <w:bCs/>
          <w:sz w:val="36"/>
          <w:szCs w:val="36"/>
        </w:rPr>
        <w:t>四省涉藏地区</w:t>
      </w:r>
      <w:proofErr w:type="gramEnd"/>
      <w:r w:rsidRPr="00FF5FD4">
        <w:rPr>
          <w:rFonts w:ascii="仿宋_GB2312" w:eastAsia="仿宋_GB2312" w:hint="eastAsia"/>
          <w:b/>
          <w:bCs/>
          <w:sz w:val="36"/>
          <w:szCs w:val="36"/>
        </w:rPr>
        <w:t>民主改革档案资料整理与民</w:t>
      </w:r>
      <w:r w:rsidRPr="00FF5FD4">
        <w:rPr>
          <w:rFonts w:ascii="仿宋_GB2312" w:eastAsia="仿宋_GB2312" w:hint="eastAsia"/>
          <w:b/>
          <w:bCs/>
          <w:sz w:val="36"/>
          <w:szCs w:val="36"/>
        </w:rPr>
        <w:lastRenderedPageBreak/>
        <w:t>主改革史研究</w:t>
      </w:r>
    </w:p>
    <w:p w14:paraId="7DBBBB50" w14:textId="4CABA02D"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184.中华优秀传统生态文化藏文文献资料收集整理与研究</w:t>
      </w:r>
    </w:p>
    <w:p w14:paraId="260DEFCA" w14:textId="6F2CC885"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185.中国国家博物馆藏敦煌吐鲁番文献整理与研究</w:t>
      </w:r>
    </w:p>
    <w:p w14:paraId="7FB4D871" w14:textId="24157EEB"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186.敦煌石窟文献</w:t>
      </w:r>
      <w:proofErr w:type="gramStart"/>
      <w:r w:rsidRPr="00FF5FD4">
        <w:rPr>
          <w:rFonts w:ascii="仿宋_GB2312" w:eastAsia="仿宋_GB2312" w:hint="eastAsia"/>
          <w:b/>
          <w:bCs/>
          <w:sz w:val="36"/>
          <w:szCs w:val="36"/>
        </w:rPr>
        <w:t>释录与</w:t>
      </w:r>
      <w:proofErr w:type="gramEnd"/>
      <w:r w:rsidRPr="00FF5FD4">
        <w:rPr>
          <w:rFonts w:ascii="仿宋_GB2312" w:eastAsia="仿宋_GB2312" w:hint="eastAsia"/>
          <w:b/>
          <w:bCs/>
          <w:sz w:val="36"/>
          <w:szCs w:val="36"/>
        </w:rPr>
        <w:t>图文互证研究</w:t>
      </w:r>
    </w:p>
    <w:p w14:paraId="57E072DE" w14:textId="67B2C6B9"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187.敦煌吐蕃历史文化与石窟艺术研究</w:t>
      </w:r>
    </w:p>
    <w:p w14:paraId="58A38663" w14:textId="507EA0BD"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188.敦煌遗书草书写本研究</w:t>
      </w:r>
    </w:p>
    <w:p w14:paraId="146778B5" w14:textId="24E96454"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189.中国古代各民族相互依存关系史文献整理与研究</w:t>
      </w:r>
    </w:p>
    <w:p w14:paraId="608E6B14" w14:textId="28BAB30C"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190.中国北方民族交往交流交融史与中华民族共同体形成研究</w:t>
      </w:r>
    </w:p>
    <w:p w14:paraId="52AEC85D" w14:textId="1D73A69B"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191.中国海关通史</w:t>
      </w:r>
    </w:p>
    <w:p w14:paraId="1649796B" w14:textId="78CB5A94"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192.中国特殊教育通史</w:t>
      </w:r>
    </w:p>
    <w:p w14:paraId="1BC3CB59" w14:textId="2C5ECA8A"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193.《中国历史海洋地图集》编绘研究</w:t>
      </w:r>
    </w:p>
    <w:p w14:paraId="415CE821" w14:textId="4B8CE3D4"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194.南海海疆建筑史迹保护与利用研究</w:t>
      </w:r>
    </w:p>
    <w:p w14:paraId="244208D1" w14:textId="770D11BB"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195.中国大运河生态系统变迁研究</w:t>
      </w:r>
    </w:p>
    <w:p w14:paraId="1458F0B4" w14:textId="4B6E2B58"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196.中国血防史资料整理与研究</w:t>
      </w:r>
    </w:p>
    <w:p w14:paraId="3316D467" w14:textId="5C81A4E9"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197.海内外珍稀黄河古地图整理与研究</w:t>
      </w:r>
    </w:p>
    <w:p w14:paraId="0DDF30F0" w14:textId="74A06598"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198.古蜀地区文明化华夏化进程研究</w:t>
      </w:r>
    </w:p>
    <w:p w14:paraId="46651F89" w14:textId="48666816"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199.三星</w:t>
      </w:r>
      <w:proofErr w:type="gramStart"/>
      <w:r w:rsidRPr="00FF5FD4">
        <w:rPr>
          <w:rFonts w:ascii="仿宋_GB2312" w:eastAsia="仿宋_GB2312" w:hint="eastAsia"/>
          <w:b/>
          <w:bCs/>
          <w:sz w:val="36"/>
          <w:szCs w:val="36"/>
        </w:rPr>
        <w:t>堆文化</w:t>
      </w:r>
      <w:proofErr w:type="gramEnd"/>
      <w:r w:rsidRPr="00FF5FD4">
        <w:rPr>
          <w:rFonts w:ascii="仿宋_GB2312" w:eastAsia="仿宋_GB2312" w:hint="eastAsia"/>
          <w:b/>
          <w:bCs/>
          <w:sz w:val="36"/>
          <w:szCs w:val="36"/>
        </w:rPr>
        <w:t>与中国文明研究</w:t>
      </w:r>
    </w:p>
    <w:p w14:paraId="30779506" w14:textId="1BB3F52D"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200.唐朝“村”制度与中国古代基层行政制度“西进化”</w:t>
      </w:r>
      <w:r w:rsidRPr="00FF5FD4">
        <w:rPr>
          <w:rFonts w:ascii="仿宋_GB2312" w:eastAsia="仿宋_GB2312" w:hint="eastAsia"/>
          <w:b/>
          <w:bCs/>
          <w:sz w:val="36"/>
          <w:szCs w:val="36"/>
        </w:rPr>
        <w:lastRenderedPageBreak/>
        <w:t>历程研究</w:t>
      </w:r>
    </w:p>
    <w:p w14:paraId="769CE13E" w14:textId="61D18960"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201.新发现宋元明清赋役类纸背文书整理与研究</w:t>
      </w:r>
    </w:p>
    <w:p w14:paraId="7B79EE19" w14:textId="3E901366"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202.明清以来长三角地区生态环境变迁与特色农业发展研究</w:t>
      </w:r>
    </w:p>
    <w:p w14:paraId="0FB0288D" w14:textId="3844FCA2"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203.明清至民国南海海疆经略与治理体系研究</w:t>
      </w:r>
    </w:p>
    <w:p w14:paraId="74105940" w14:textId="499C9EC1"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204.汉满蒙文档案所见清朝东北边疆经略研究</w:t>
      </w:r>
    </w:p>
    <w:p w14:paraId="323CD6A6" w14:textId="18832C08"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205.新疆</w:t>
      </w:r>
      <w:proofErr w:type="gramStart"/>
      <w:r w:rsidRPr="00FF5FD4">
        <w:rPr>
          <w:rFonts w:ascii="仿宋_GB2312" w:eastAsia="仿宋_GB2312" w:hint="eastAsia"/>
          <w:b/>
          <w:bCs/>
          <w:sz w:val="36"/>
          <w:szCs w:val="36"/>
        </w:rPr>
        <w:t>巡抚治疆</w:t>
      </w:r>
      <w:proofErr w:type="gramEnd"/>
      <w:r w:rsidRPr="00FF5FD4">
        <w:rPr>
          <w:rFonts w:ascii="仿宋_GB2312" w:eastAsia="仿宋_GB2312" w:hint="eastAsia"/>
          <w:b/>
          <w:bCs/>
          <w:sz w:val="36"/>
          <w:szCs w:val="36"/>
        </w:rPr>
        <w:t>史料长编</w:t>
      </w:r>
    </w:p>
    <w:p w14:paraId="63037572" w14:textId="7B3CE12E"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206.乾嘉学派稿抄本研究</w:t>
      </w:r>
    </w:p>
    <w:p w14:paraId="16BD79C6" w14:textId="69979D57"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207.中国近代县报搜集、整理与研究</w:t>
      </w:r>
    </w:p>
    <w:p w14:paraId="7DF54EDB" w14:textId="787C07B7"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208.中国近代邮政史料整理与研究</w:t>
      </w:r>
    </w:p>
    <w:p w14:paraId="46DF3506" w14:textId="4940F403"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209.中国近代铁路投资中外档案资料整理、研究与数据库建设</w:t>
      </w:r>
    </w:p>
    <w:p w14:paraId="7C01FE9E" w14:textId="5BDDECBB"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210.旅顺博物馆藏新疆出土汉文文献分类</w:t>
      </w:r>
      <w:proofErr w:type="gramStart"/>
      <w:r w:rsidRPr="00FF5FD4">
        <w:rPr>
          <w:rFonts w:ascii="仿宋_GB2312" w:eastAsia="仿宋_GB2312" w:hint="eastAsia"/>
          <w:b/>
          <w:bCs/>
          <w:sz w:val="36"/>
          <w:szCs w:val="36"/>
        </w:rPr>
        <w:t>释录与</w:t>
      </w:r>
      <w:proofErr w:type="gramEnd"/>
      <w:r w:rsidRPr="00FF5FD4">
        <w:rPr>
          <w:rFonts w:ascii="仿宋_GB2312" w:eastAsia="仿宋_GB2312" w:hint="eastAsia"/>
          <w:b/>
          <w:bCs/>
          <w:sz w:val="36"/>
          <w:szCs w:val="36"/>
        </w:rPr>
        <w:t>研究</w:t>
      </w:r>
    </w:p>
    <w:p w14:paraId="7391F2A0" w14:textId="6BCFB35F"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211.海外藏中国糖业资料搜集、整理与研究</w:t>
      </w:r>
    </w:p>
    <w:p w14:paraId="4115CE73" w14:textId="1A2143DE"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212.美国哥伦比亚大学图书馆馆藏民国档案整理与研究</w:t>
      </w:r>
    </w:p>
    <w:p w14:paraId="7C9DE206" w14:textId="093554F9"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213.中国古代海洋珍稀文献抢救性整理、研究与数据库建设</w:t>
      </w:r>
    </w:p>
    <w:p w14:paraId="4FF4EEA0" w14:textId="5E098635"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214.新时代中国特色考古学理论体系研究</w:t>
      </w:r>
    </w:p>
    <w:p w14:paraId="02734014" w14:textId="2E6E9079"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215.汉代海上丝绸之路沿线国家考古遗存研究及相关</w:t>
      </w:r>
      <w:r w:rsidRPr="00FF5FD4">
        <w:rPr>
          <w:rFonts w:ascii="仿宋_GB2312" w:eastAsia="仿宋_GB2312" w:hint="eastAsia"/>
          <w:b/>
          <w:bCs/>
          <w:sz w:val="36"/>
          <w:szCs w:val="36"/>
        </w:rPr>
        <w:lastRenderedPageBreak/>
        <w:t>历史文献整理</w:t>
      </w:r>
    </w:p>
    <w:p w14:paraId="1A6DEB7A" w14:textId="62A9370A"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216.湖北随州枣树林春秋曾国墓地考古发掘资料的整理与研究</w:t>
      </w:r>
    </w:p>
    <w:p w14:paraId="05EF613F" w14:textId="10B1669C"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217.关中地区十六国时期墓葬资料的整理与研究</w:t>
      </w:r>
    </w:p>
    <w:p w14:paraId="4B7261A9" w14:textId="00BA1856"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218.贵州贵安牛坡洞遗址资料整理与研究（2012-2020）</w:t>
      </w:r>
    </w:p>
    <w:p w14:paraId="7E197DF0" w14:textId="7E444E6A"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219.中条山地区夏商时期矿冶遗存考古调查与综合研究</w:t>
      </w:r>
    </w:p>
    <w:p w14:paraId="33014F75" w14:textId="1D813B09"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220.安阳</w:t>
      </w:r>
      <w:proofErr w:type="gramStart"/>
      <w:r w:rsidRPr="00FF5FD4">
        <w:rPr>
          <w:rFonts w:ascii="仿宋_GB2312" w:eastAsia="仿宋_GB2312" w:hint="eastAsia"/>
          <w:b/>
          <w:bCs/>
          <w:sz w:val="36"/>
          <w:szCs w:val="36"/>
        </w:rPr>
        <w:t>洹</w:t>
      </w:r>
      <w:proofErr w:type="gramEnd"/>
      <w:r w:rsidRPr="00FF5FD4">
        <w:rPr>
          <w:rFonts w:ascii="仿宋_GB2312" w:eastAsia="仿宋_GB2312" w:hint="eastAsia"/>
          <w:b/>
          <w:bCs/>
          <w:sz w:val="36"/>
          <w:szCs w:val="36"/>
        </w:rPr>
        <w:t>北商城铸铜、制骨、制陶作坊考古发掘整理与研究</w:t>
      </w:r>
    </w:p>
    <w:p w14:paraId="54520B4D" w14:textId="01C29753"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221.周原遗址凤雏城址区田野考古资料整理与研究</w:t>
      </w:r>
    </w:p>
    <w:p w14:paraId="6A8873F8" w14:textId="2133F078"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222.人类瘟疫史</w:t>
      </w:r>
    </w:p>
    <w:p w14:paraId="0FD5D99F" w14:textId="609CF09A"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223.韩国汉文史部文献编年与专题研究</w:t>
      </w:r>
    </w:p>
    <w:p w14:paraId="1A0A6B27" w14:textId="7FC73FF3"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224.外国历史教科书中的中国形象史料整理与研究</w:t>
      </w:r>
    </w:p>
    <w:p w14:paraId="1CBD6819" w14:textId="19ED3EB9"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225.东南亚藏中国南海史料文献整理与研究</w:t>
      </w:r>
    </w:p>
    <w:p w14:paraId="294F5203" w14:textId="3D8BF2FC"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226.美国对朝鲜半岛政策档案文献整理与研究（1945-2001）</w:t>
      </w:r>
    </w:p>
    <w:p w14:paraId="630A0924" w14:textId="3CF574BB"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227.中东经济通史</w:t>
      </w:r>
    </w:p>
    <w:p w14:paraId="130D91EF" w14:textId="58E9EBF4"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228.欧洲近代社会主义思想史研究</w:t>
      </w:r>
    </w:p>
    <w:p w14:paraId="0AA427DD" w14:textId="210DCA75"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229.法兰西第三共和国殖民扩张史料整理与研究</w:t>
      </w:r>
    </w:p>
    <w:p w14:paraId="5699F8F0" w14:textId="291CA3AD"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230.中国西南道教文献整理与数据库建设</w:t>
      </w:r>
    </w:p>
    <w:p w14:paraId="6BEFFD1B" w14:textId="4ABFEE07"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lastRenderedPageBreak/>
        <w:t>231.《佛教造像艺术大辞典》汉译与研究</w:t>
      </w:r>
    </w:p>
    <w:p w14:paraId="70CDE08E" w14:textId="401B55A4"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232.汉文</w:t>
      </w:r>
      <w:proofErr w:type="gramStart"/>
      <w:r w:rsidRPr="00FF5FD4">
        <w:rPr>
          <w:rFonts w:ascii="仿宋_GB2312" w:eastAsia="仿宋_GB2312" w:hint="eastAsia"/>
          <w:b/>
          <w:bCs/>
          <w:sz w:val="36"/>
          <w:szCs w:val="36"/>
        </w:rPr>
        <w:t>佛典英</w:t>
      </w:r>
      <w:proofErr w:type="gramEnd"/>
      <w:r w:rsidRPr="00FF5FD4">
        <w:rPr>
          <w:rFonts w:ascii="仿宋_GB2312" w:eastAsia="仿宋_GB2312" w:hint="eastAsia"/>
          <w:b/>
          <w:bCs/>
          <w:sz w:val="36"/>
          <w:szCs w:val="36"/>
        </w:rPr>
        <w:t>译本整理、研究与大型数据库建设</w:t>
      </w:r>
    </w:p>
    <w:p w14:paraId="252C8938" w14:textId="73B138E9"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233.</w:t>
      </w:r>
      <w:proofErr w:type="gramStart"/>
      <w:r w:rsidRPr="00FF5FD4">
        <w:rPr>
          <w:rFonts w:ascii="仿宋_GB2312" w:eastAsia="仿宋_GB2312" w:hint="eastAsia"/>
          <w:b/>
          <w:bCs/>
          <w:sz w:val="36"/>
          <w:szCs w:val="36"/>
        </w:rPr>
        <w:t>域外藏多语种</w:t>
      </w:r>
      <w:proofErr w:type="gramEnd"/>
      <w:r w:rsidRPr="00FF5FD4">
        <w:rPr>
          <w:rFonts w:ascii="仿宋_GB2312" w:eastAsia="仿宋_GB2312" w:hint="eastAsia"/>
          <w:b/>
          <w:bCs/>
          <w:sz w:val="36"/>
          <w:szCs w:val="36"/>
        </w:rPr>
        <w:t>民国佛教文献群的发掘、整理与研究</w:t>
      </w:r>
    </w:p>
    <w:p w14:paraId="3898F6E5" w14:textId="70E135A8"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234.中国早期经典文本的形成、流变及其学术体系建构研究</w:t>
      </w:r>
    </w:p>
    <w:p w14:paraId="5F4488F4" w14:textId="0AD46758"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235.中国乐论与文论关系通史</w:t>
      </w:r>
    </w:p>
    <w:p w14:paraId="6346E9B5" w14:textId="118D5172"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236.中国历代书院文学活动编年史</w:t>
      </w:r>
    </w:p>
    <w:p w14:paraId="3280A244" w14:textId="757A37E9"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237.中国古代流寓文学史</w:t>
      </w:r>
    </w:p>
    <w:p w14:paraId="0BDDD88F" w14:textId="6CBFDA01"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238.历代别集编纂及其文学观念研究</w:t>
      </w:r>
    </w:p>
    <w:p w14:paraId="58C98EDC" w14:textId="171B5C04"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239.</w:t>
      </w:r>
      <w:proofErr w:type="gramStart"/>
      <w:r w:rsidRPr="00FF5FD4">
        <w:rPr>
          <w:rFonts w:ascii="仿宋_GB2312" w:eastAsia="仿宋_GB2312" w:hint="eastAsia"/>
          <w:b/>
          <w:bCs/>
          <w:sz w:val="36"/>
          <w:szCs w:val="36"/>
        </w:rPr>
        <w:t>全宋小说</w:t>
      </w:r>
      <w:proofErr w:type="gramEnd"/>
      <w:r w:rsidRPr="00FF5FD4">
        <w:rPr>
          <w:rFonts w:ascii="仿宋_GB2312" w:eastAsia="仿宋_GB2312" w:hint="eastAsia"/>
          <w:b/>
          <w:bCs/>
          <w:sz w:val="36"/>
          <w:szCs w:val="36"/>
        </w:rPr>
        <w:t>整理与研究</w:t>
      </w:r>
    </w:p>
    <w:p w14:paraId="477A6E81" w14:textId="0FA5BE7A"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240.历代宋诗评辑录与研究及数据库建设</w:t>
      </w:r>
    </w:p>
    <w:p w14:paraId="3EEE29DF" w14:textId="64890A90"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241.中国共产党文学思想史料整理与研究（1921-1949）</w:t>
      </w:r>
    </w:p>
    <w:p w14:paraId="51C93623" w14:textId="786711A6"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242.中国共产党文艺制度史研究</w:t>
      </w:r>
    </w:p>
    <w:p w14:paraId="2F2ECCA9" w14:textId="251CF741"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243.百年中国文学视域下儿童文学发展史</w:t>
      </w:r>
    </w:p>
    <w:p w14:paraId="316E311C" w14:textId="63464C75"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244.《欧阳予倩全集》新编、研究及数据库建设</w:t>
      </w:r>
    </w:p>
    <w:p w14:paraId="6B5EBE1C" w14:textId="1AF00829"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245.中国现代文学批评域外思想资源整理与研究（1907-1949）</w:t>
      </w:r>
    </w:p>
    <w:p w14:paraId="2CB02831" w14:textId="0575D6B4"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246.红色文艺与百年中国研究</w:t>
      </w:r>
    </w:p>
    <w:p w14:paraId="7D02A88E" w14:textId="14BA67A6"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247.百年中国乡土文学与农村建设运动关系研究</w:t>
      </w:r>
    </w:p>
    <w:p w14:paraId="6A0937BC" w14:textId="4E26FDE1"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248.中国文学学术现代化进程研究</w:t>
      </w:r>
    </w:p>
    <w:p w14:paraId="7EAC13B7" w14:textId="48E691E1"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lastRenderedPageBreak/>
        <w:t>249.文学伦理学批评的理论资源与对外传播研究</w:t>
      </w:r>
    </w:p>
    <w:p w14:paraId="2A7D4D51" w14:textId="50774937"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250.中国网络文学的文化传承与海外传播研究</w:t>
      </w:r>
    </w:p>
    <w:p w14:paraId="240BDD64" w14:textId="0B40B314"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251.中国现代文学地方路径起源的文史考证与学科建构研究</w:t>
      </w:r>
    </w:p>
    <w:p w14:paraId="76390B4F" w14:textId="4C22AF8D"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252.中国现当代文学思潮中的古典传统重释重构及其互动关系史研究</w:t>
      </w:r>
    </w:p>
    <w:p w14:paraId="0573C891" w14:textId="69B59148"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253.经史之学与古典文学的关联及互动研究</w:t>
      </w:r>
    </w:p>
    <w:p w14:paraId="45E227AF" w14:textId="759367EC"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254.欧美戏剧剧场资料翻译与研究</w:t>
      </w:r>
    </w:p>
    <w:p w14:paraId="10194995" w14:textId="3306B0BC"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255.戏曲影像资料整理与数据库建设</w:t>
      </w:r>
    </w:p>
    <w:p w14:paraId="352886E9" w14:textId="22B6FAA2"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256.新中国少数民族文字文学史料整理与研究</w:t>
      </w:r>
    </w:p>
    <w:p w14:paraId="6ECC71CF" w14:textId="60B9E6A0"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257.西南少数民族戏剧史料辑录研究暨数据库建设</w:t>
      </w:r>
    </w:p>
    <w:p w14:paraId="3436F1E2" w14:textId="56D176CB"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258.新出土墓志与隋唐家族文学文献整理与研究</w:t>
      </w:r>
    </w:p>
    <w:p w14:paraId="3AEA434B" w14:textId="3CC72E73"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259.辽金元笔记文献汇编与研究</w:t>
      </w:r>
    </w:p>
    <w:p w14:paraId="48246611" w14:textId="404DD069"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260.中国历代文馆文献整理与文学研究</w:t>
      </w:r>
    </w:p>
    <w:p w14:paraId="376C8181" w14:textId="044135CC"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261.中国历代戏曲碑刻整理研究及数据库建设</w:t>
      </w:r>
    </w:p>
    <w:p w14:paraId="58B0F7D8" w14:textId="54B98AEE"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262.闽台海疆文学文献整理与研究（1602-1895）</w:t>
      </w:r>
    </w:p>
    <w:p w14:paraId="18210C56" w14:textId="6D13B2A9"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263.中国小说评点史及相关文献整理与研究</w:t>
      </w:r>
    </w:p>
    <w:p w14:paraId="46E3042D" w14:textId="27B9F44F"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264.加勒比文学史研究</w:t>
      </w:r>
    </w:p>
    <w:p w14:paraId="0E241063" w14:textId="23DE385E"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265.印度古代文艺理论史</w:t>
      </w:r>
    </w:p>
    <w:p w14:paraId="189557DF" w14:textId="1F25346F"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266.多维视域下的苏俄“文化符号学”研究</w:t>
      </w:r>
    </w:p>
    <w:p w14:paraId="3458B871" w14:textId="71594855"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lastRenderedPageBreak/>
        <w:t>267.流散文学与人类命运共同体研究</w:t>
      </w:r>
    </w:p>
    <w:p w14:paraId="4AA883E4" w14:textId="0938E60F"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268.18世纪欧亚文学</w:t>
      </w:r>
      <w:proofErr w:type="gramStart"/>
      <w:r w:rsidRPr="00FF5FD4">
        <w:rPr>
          <w:rFonts w:ascii="仿宋_GB2312" w:eastAsia="仿宋_GB2312" w:hint="eastAsia"/>
          <w:b/>
          <w:bCs/>
          <w:sz w:val="36"/>
          <w:szCs w:val="36"/>
        </w:rPr>
        <w:t>交流互鉴研究</w:t>
      </w:r>
      <w:proofErr w:type="gramEnd"/>
    </w:p>
    <w:p w14:paraId="3DD8AE8D" w14:textId="66DE869E"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269.《弗洛伊德文集》翻译与研究</w:t>
      </w:r>
    </w:p>
    <w:p w14:paraId="3CAD2034" w14:textId="01DF4BF2"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270.《普林斯顿诗歌与诗学百科全书》翻译与研究</w:t>
      </w:r>
    </w:p>
    <w:p w14:paraId="58B94195" w14:textId="6E712FA5"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271.美国族裔文学中的文化共同体思想研究</w:t>
      </w:r>
    </w:p>
    <w:p w14:paraId="5615D109" w14:textId="073DB7A5"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272.《华兹华斯全集》翻译与研究</w:t>
      </w:r>
    </w:p>
    <w:p w14:paraId="1E01334B" w14:textId="65BAF24E"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273.尤里·洛特曼著作集汉译与研究</w:t>
      </w:r>
    </w:p>
    <w:p w14:paraId="2F1982BD" w14:textId="4FEE9179"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274.多学科视角下的汉藏语系的起源和演化研究</w:t>
      </w:r>
    </w:p>
    <w:p w14:paraId="00B952DF" w14:textId="0E4FA175"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275.基于大型语料库的中原官话共时比较与历时探考研究</w:t>
      </w:r>
    </w:p>
    <w:p w14:paraId="60ACF00E" w14:textId="1FF1B875"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276.国家语言安全大数据平台建设与研究</w:t>
      </w:r>
    </w:p>
    <w:p w14:paraId="65822805" w14:textId="173E27C3"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277.汉语诗歌韵律的历史</w:t>
      </w:r>
      <w:proofErr w:type="gramStart"/>
      <w:r w:rsidRPr="00FF5FD4">
        <w:rPr>
          <w:rFonts w:ascii="仿宋_GB2312" w:eastAsia="仿宋_GB2312" w:hint="eastAsia"/>
          <w:b/>
          <w:bCs/>
          <w:sz w:val="36"/>
          <w:szCs w:val="36"/>
        </w:rPr>
        <w:t>—空间</w:t>
      </w:r>
      <w:proofErr w:type="gramEnd"/>
      <w:r w:rsidRPr="00FF5FD4">
        <w:rPr>
          <w:rFonts w:ascii="仿宋_GB2312" w:eastAsia="仿宋_GB2312" w:hint="eastAsia"/>
          <w:b/>
          <w:bCs/>
          <w:sz w:val="36"/>
          <w:szCs w:val="36"/>
        </w:rPr>
        <w:t>嬗变、脑认知机制与数据库建设研究</w:t>
      </w:r>
    </w:p>
    <w:p w14:paraId="4D463270" w14:textId="468833B7"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278.“两个一百年”背景下的</w:t>
      </w:r>
      <w:proofErr w:type="gramStart"/>
      <w:r w:rsidRPr="00FF5FD4">
        <w:rPr>
          <w:rFonts w:ascii="仿宋_GB2312" w:eastAsia="仿宋_GB2312" w:hint="eastAsia"/>
          <w:b/>
          <w:bCs/>
          <w:sz w:val="36"/>
          <w:szCs w:val="36"/>
        </w:rPr>
        <w:t>语言国情</w:t>
      </w:r>
      <w:proofErr w:type="gramEnd"/>
      <w:r w:rsidRPr="00FF5FD4">
        <w:rPr>
          <w:rFonts w:ascii="仿宋_GB2312" w:eastAsia="仿宋_GB2312" w:hint="eastAsia"/>
          <w:b/>
          <w:bCs/>
          <w:sz w:val="36"/>
          <w:szCs w:val="36"/>
        </w:rPr>
        <w:t>调查与语言规划研究</w:t>
      </w:r>
    </w:p>
    <w:p w14:paraId="1909DEBD" w14:textId="7234BF15"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279.围绕汉语的超大型多</w:t>
      </w:r>
      <w:proofErr w:type="gramStart"/>
      <w:r w:rsidRPr="00FF5FD4">
        <w:rPr>
          <w:rFonts w:ascii="仿宋_GB2312" w:eastAsia="仿宋_GB2312" w:hint="eastAsia"/>
          <w:b/>
          <w:bCs/>
          <w:sz w:val="36"/>
          <w:szCs w:val="36"/>
        </w:rPr>
        <w:t>语汉外</w:t>
      </w:r>
      <w:proofErr w:type="gramEnd"/>
      <w:r w:rsidRPr="00FF5FD4">
        <w:rPr>
          <w:rFonts w:ascii="仿宋_GB2312" w:eastAsia="仿宋_GB2312" w:hint="eastAsia"/>
          <w:b/>
          <w:bCs/>
          <w:sz w:val="36"/>
          <w:szCs w:val="36"/>
        </w:rPr>
        <w:t>平行语料库集群研制与应用研究</w:t>
      </w:r>
    </w:p>
    <w:p w14:paraId="2AB2A94A" w14:textId="6C936D08"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280.湖南及周边省区汉语虚词时空立体研究及数据库建设</w:t>
      </w:r>
    </w:p>
    <w:p w14:paraId="2315514E" w14:textId="6ECAB507"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281.国家通用盲文分词连写规则与词库建设研究</w:t>
      </w:r>
    </w:p>
    <w:p w14:paraId="03DCD383" w14:textId="718FC7C0"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lastRenderedPageBreak/>
        <w:t>282.汉语自闭症人群的社会融合路径研究</w:t>
      </w:r>
    </w:p>
    <w:p w14:paraId="49AB0894" w14:textId="33EEF47B"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283.蒙汉混合语码口语语料库构建及应用研究</w:t>
      </w:r>
    </w:p>
    <w:p w14:paraId="4174F440" w14:textId="7125E387"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284.我国老年人语言能力的常模、评估及干预体系研究</w:t>
      </w:r>
    </w:p>
    <w:p w14:paraId="3ECB16F6" w14:textId="5596B1DF"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285.现代汉语字词关系认知科学论</w:t>
      </w:r>
    </w:p>
    <w:p w14:paraId="103CC1CC" w14:textId="11328D5C"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286.东汉至唐朝出土文献汉语用字研究</w:t>
      </w:r>
    </w:p>
    <w:p w14:paraId="05E36E34" w14:textId="5B65B1A0"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287.中古近代汉字字源及其数据库建设</w:t>
      </w:r>
    </w:p>
    <w:p w14:paraId="0107721F" w14:textId="675C3199"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288.明代至民国汉语非</w:t>
      </w:r>
      <w:proofErr w:type="gramStart"/>
      <w:r w:rsidRPr="00FF5FD4">
        <w:rPr>
          <w:rFonts w:ascii="仿宋_GB2312" w:eastAsia="仿宋_GB2312" w:hint="eastAsia"/>
          <w:b/>
          <w:bCs/>
          <w:sz w:val="36"/>
          <w:szCs w:val="36"/>
        </w:rPr>
        <w:t>韵书罕见</w:t>
      </w:r>
      <w:proofErr w:type="gramEnd"/>
      <w:r w:rsidRPr="00FF5FD4">
        <w:rPr>
          <w:rFonts w:ascii="仿宋_GB2312" w:eastAsia="仿宋_GB2312" w:hint="eastAsia"/>
          <w:b/>
          <w:bCs/>
          <w:sz w:val="36"/>
          <w:szCs w:val="36"/>
        </w:rPr>
        <w:t>同音类聚文献的音韵研究及数据库建设</w:t>
      </w:r>
    </w:p>
    <w:p w14:paraId="15B1CFB4" w14:textId="56E798B1"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289.《洪武正韵》系韵书与明代字书比较研究及数据挖掘分析</w:t>
      </w:r>
    </w:p>
    <w:p w14:paraId="6179E7F5" w14:textId="0DD99D8A"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290.清代《说文》学新材料普查、整理与研究</w:t>
      </w:r>
    </w:p>
    <w:p w14:paraId="1CC496DB" w14:textId="707D6570"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291.《汉语大字典》修订研究</w:t>
      </w:r>
    </w:p>
    <w:p w14:paraId="3CDC207B" w14:textId="15A95D45"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292.民族文字与中华文化传承发展研究</w:t>
      </w:r>
    </w:p>
    <w:p w14:paraId="63D6EF1D" w14:textId="1D6BE2FB"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293.晚明以来吴语白话文献语法研究及数据库建设</w:t>
      </w:r>
    </w:p>
    <w:p w14:paraId="47A022F9" w14:textId="4EEF7287"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294.彝语方言地理学研究</w:t>
      </w:r>
    </w:p>
    <w:p w14:paraId="656A7276" w14:textId="5309797C"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295.中国苗语方言地图集</w:t>
      </w:r>
    </w:p>
    <w:p w14:paraId="3FB60810" w14:textId="2D867F16"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296.汉语方言母语深度调查研究</w:t>
      </w:r>
    </w:p>
    <w:p w14:paraId="45601691" w14:textId="1BC63E32"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297.中国民族语言大规模语法标注文本在线检索系统研制与建设研究</w:t>
      </w:r>
    </w:p>
    <w:p w14:paraId="124EA0D4" w14:textId="1F4CB76B"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298.阜阳汉简整理与研究</w:t>
      </w:r>
    </w:p>
    <w:p w14:paraId="6D7CAAEC" w14:textId="5D2540A3"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lastRenderedPageBreak/>
        <w:t>299.以定县简为代表的极端性状竹书的整理及其方法研究</w:t>
      </w:r>
    </w:p>
    <w:p w14:paraId="62B60BA1" w14:textId="792D92F7"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300.战国文字研究大数据云平台建设</w:t>
      </w:r>
    </w:p>
    <w:p w14:paraId="7CE90EE7" w14:textId="646C0131"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301.滇黔桂越边区百部珍稀土俗字文献收集译注与研究</w:t>
      </w:r>
    </w:p>
    <w:p w14:paraId="13EDB7F2" w14:textId="1E76B18F"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302.基于公共数据库的古文字字符集标准研制</w:t>
      </w:r>
    </w:p>
    <w:p w14:paraId="21B6747D" w14:textId="4A867EFC"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303.中西交流背景下汉语词汇学的构建与理论创新研究</w:t>
      </w:r>
    </w:p>
    <w:p w14:paraId="6F9FB460" w14:textId="24C260B1"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304.19世纪以来中国汉外、外汉双语辞书编纂出版历史研究</w:t>
      </w:r>
    </w:p>
    <w:p w14:paraId="5CD7C654" w14:textId="5004234B"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305.人类命运共同体视域下非洲百年汉语传播研究</w:t>
      </w:r>
    </w:p>
    <w:p w14:paraId="5CE05D4E" w14:textId="49CAC88A"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306.基于脑科学的青少年创新素质评价与提升路径研究</w:t>
      </w:r>
    </w:p>
    <w:p w14:paraId="26685C8B" w14:textId="037C3D3D"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307.文明交流</w:t>
      </w:r>
      <w:proofErr w:type="gramStart"/>
      <w:r w:rsidRPr="00FF5FD4">
        <w:rPr>
          <w:rFonts w:ascii="仿宋_GB2312" w:eastAsia="仿宋_GB2312" w:hint="eastAsia"/>
          <w:b/>
          <w:bCs/>
          <w:sz w:val="36"/>
          <w:szCs w:val="36"/>
        </w:rPr>
        <w:t>互鉴视域下全球</w:t>
      </w:r>
      <w:proofErr w:type="gramEnd"/>
      <w:r w:rsidRPr="00FF5FD4">
        <w:rPr>
          <w:rFonts w:ascii="仿宋_GB2312" w:eastAsia="仿宋_GB2312" w:hint="eastAsia"/>
          <w:b/>
          <w:bCs/>
          <w:sz w:val="36"/>
          <w:szCs w:val="36"/>
        </w:rPr>
        <w:t>传播新格局建构研究</w:t>
      </w:r>
    </w:p>
    <w:p w14:paraId="0CB306DB" w14:textId="5045FE3D"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308.百年未有之大变局下中国共产党形象全球传播与认同研究</w:t>
      </w:r>
    </w:p>
    <w:p w14:paraId="4B1AC88A" w14:textId="28374307"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309.提升面对重大突发风险事件的媒介</w:t>
      </w:r>
      <w:proofErr w:type="gramStart"/>
      <w:r w:rsidRPr="00FF5FD4">
        <w:rPr>
          <w:rFonts w:ascii="仿宋_GB2312" w:eastAsia="仿宋_GB2312" w:hint="eastAsia"/>
          <w:b/>
          <w:bCs/>
          <w:sz w:val="36"/>
          <w:szCs w:val="36"/>
        </w:rPr>
        <w:t>化治理</w:t>
      </w:r>
      <w:proofErr w:type="gramEnd"/>
      <w:r w:rsidRPr="00FF5FD4">
        <w:rPr>
          <w:rFonts w:ascii="仿宋_GB2312" w:eastAsia="仿宋_GB2312" w:hint="eastAsia"/>
          <w:b/>
          <w:bCs/>
          <w:sz w:val="36"/>
          <w:szCs w:val="36"/>
        </w:rPr>
        <w:t>能力研究</w:t>
      </w:r>
    </w:p>
    <w:p w14:paraId="5D8C2CD3" w14:textId="6B13275A"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310.互联网环境下新闻学理论范式创新研究</w:t>
      </w:r>
    </w:p>
    <w:p w14:paraId="65A07A8F" w14:textId="58D9904B"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311.乡村振兴视角下新媒体在乡村治理中的角色与功</w:t>
      </w:r>
      <w:r w:rsidRPr="00FF5FD4">
        <w:rPr>
          <w:rFonts w:ascii="仿宋_GB2312" w:eastAsia="仿宋_GB2312" w:hint="eastAsia"/>
          <w:b/>
          <w:bCs/>
          <w:sz w:val="36"/>
          <w:szCs w:val="36"/>
        </w:rPr>
        <w:lastRenderedPageBreak/>
        <w:t>能研究</w:t>
      </w:r>
    </w:p>
    <w:p w14:paraId="588AACF8" w14:textId="2D817CF7"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312.中国出版学学术史文献整理、研究与资料库建设</w:t>
      </w:r>
    </w:p>
    <w:p w14:paraId="5B1A8AF2" w14:textId="5BA3E2E6"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313.“双循环”新格局下中国数字版权贸易国际竞争力研究</w:t>
      </w:r>
    </w:p>
    <w:p w14:paraId="2451527D" w14:textId="39448339"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314.20世纪上半叶喜马拉雅地区藏文报刊整理、研究与数字化</w:t>
      </w:r>
    </w:p>
    <w:p w14:paraId="5ED64074" w14:textId="146AEA3E"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315.日本馆藏中国共产党新闻宣传史料整理与研究（1921-1945）</w:t>
      </w:r>
    </w:p>
    <w:p w14:paraId="5C738113" w14:textId="0603463B"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316.</w:t>
      </w:r>
      <w:proofErr w:type="gramStart"/>
      <w:r w:rsidRPr="00FF5FD4">
        <w:rPr>
          <w:rFonts w:ascii="仿宋_GB2312" w:eastAsia="仿宋_GB2312" w:hint="eastAsia"/>
          <w:b/>
          <w:bCs/>
          <w:sz w:val="36"/>
          <w:szCs w:val="36"/>
        </w:rPr>
        <w:t>智媒时代</w:t>
      </w:r>
      <w:proofErr w:type="gramEnd"/>
      <w:r w:rsidRPr="00FF5FD4">
        <w:rPr>
          <w:rFonts w:ascii="仿宋_GB2312" w:eastAsia="仿宋_GB2312" w:hint="eastAsia"/>
          <w:b/>
          <w:bCs/>
          <w:sz w:val="36"/>
          <w:szCs w:val="36"/>
        </w:rPr>
        <w:t>公民隐私保护问题研究</w:t>
      </w:r>
    </w:p>
    <w:p w14:paraId="562B950F" w14:textId="46A9F53D"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317.5G时代新闻传播的格局变迁与研究范式转型</w:t>
      </w:r>
    </w:p>
    <w:p w14:paraId="61025483" w14:textId="0131FAA8"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318.虚拟现实媒介叙事研究</w:t>
      </w:r>
    </w:p>
    <w:p w14:paraId="31710D4B" w14:textId="7569BC2B"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319.面向未成年人的人工智能技术规范研究</w:t>
      </w:r>
    </w:p>
    <w:p w14:paraId="5917B8B5" w14:textId="7464C637"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320.《中国古籍善本书目》（增订版）</w:t>
      </w:r>
    </w:p>
    <w:p w14:paraId="7E15D603" w14:textId="59151674"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321.大数据驱动的科技文献语义评价体系研究</w:t>
      </w:r>
    </w:p>
    <w:p w14:paraId="26C01E43" w14:textId="190B3E54"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322.喜马拉雅南麓历史地理文献搜集、整理与研究</w:t>
      </w:r>
    </w:p>
    <w:p w14:paraId="3355BCD8" w14:textId="5F62DC5A"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323.中国古代典籍跨语言知识库构建及应用研究</w:t>
      </w:r>
    </w:p>
    <w:p w14:paraId="7B3A6F66" w14:textId="6EAC5F9B"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324.中国古农书的搜集、整理与研究</w:t>
      </w:r>
    </w:p>
    <w:p w14:paraId="0BD0A075" w14:textId="65DCA143"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325.中国科技典籍总目提要（中医以外）</w:t>
      </w:r>
    </w:p>
    <w:p w14:paraId="5DA85A7B" w14:textId="5C236D2A"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326.文化遗产智慧数据资源建设与服务研究</w:t>
      </w:r>
    </w:p>
    <w:p w14:paraId="1EA40072" w14:textId="561FDEB1"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327.面向数字化发展的公共数据开放利用体系与能力</w:t>
      </w:r>
      <w:r w:rsidRPr="00FF5FD4">
        <w:rPr>
          <w:rFonts w:ascii="仿宋_GB2312" w:eastAsia="仿宋_GB2312" w:hint="eastAsia"/>
          <w:b/>
          <w:bCs/>
          <w:sz w:val="36"/>
          <w:szCs w:val="36"/>
        </w:rPr>
        <w:lastRenderedPageBreak/>
        <w:t>建设研究</w:t>
      </w:r>
    </w:p>
    <w:p w14:paraId="14B1CE23" w14:textId="1FAEFE80"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328.政府数据的隐私风险计量与保护机制创新研究</w:t>
      </w:r>
    </w:p>
    <w:p w14:paraId="043DDB73" w14:textId="176631F2"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329.粤港澳大湾区建设国际</w:t>
      </w:r>
      <w:proofErr w:type="gramStart"/>
      <w:r w:rsidRPr="00FF5FD4">
        <w:rPr>
          <w:rFonts w:ascii="仿宋_GB2312" w:eastAsia="仿宋_GB2312" w:hint="eastAsia"/>
          <w:b/>
          <w:bCs/>
          <w:sz w:val="36"/>
          <w:szCs w:val="36"/>
        </w:rPr>
        <w:t>科创中心</w:t>
      </w:r>
      <w:proofErr w:type="gramEnd"/>
      <w:r w:rsidRPr="00FF5FD4">
        <w:rPr>
          <w:rFonts w:ascii="仿宋_GB2312" w:eastAsia="仿宋_GB2312" w:hint="eastAsia"/>
          <w:b/>
          <w:bCs/>
          <w:sz w:val="36"/>
          <w:szCs w:val="36"/>
        </w:rPr>
        <w:t>知识产权情报保障研究</w:t>
      </w:r>
    </w:p>
    <w:p w14:paraId="5418903C" w14:textId="4696C24B"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330.海外藏二战中缅印战区档案整理与研究</w:t>
      </w:r>
    </w:p>
    <w:p w14:paraId="4D62363F" w14:textId="20A885A0"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331.北京奥运档案管理与开发研究</w:t>
      </w:r>
    </w:p>
    <w:p w14:paraId="4BC7F0AB" w14:textId="7C1AFE73"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332.体育成为中华民族伟大复兴标志性事业的理论内涵与时代推进研究</w:t>
      </w:r>
    </w:p>
    <w:p w14:paraId="5068AB88" w14:textId="32A06BE0" w:rsidR="00FF5FD4" w:rsidRPr="00FF5FD4" w:rsidRDefault="00FF5FD4" w:rsidP="00740039">
      <w:pPr>
        <w:ind w:left="723" w:hangingChars="200" w:hanging="723"/>
        <w:rPr>
          <w:rFonts w:ascii="仿宋_GB2312" w:eastAsia="仿宋_GB2312"/>
          <w:b/>
          <w:bCs/>
          <w:sz w:val="36"/>
          <w:szCs w:val="36"/>
        </w:rPr>
      </w:pPr>
      <w:r w:rsidRPr="00FF5FD4">
        <w:rPr>
          <w:rFonts w:ascii="仿宋_GB2312" w:eastAsia="仿宋_GB2312" w:hint="eastAsia"/>
          <w:b/>
          <w:bCs/>
          <w:sz w:val="36"/>
          <w:szCs w:val="36"/>
        </w:rPr>
        <w:t>333.新发展阶段中国体育战略转型与发展模式创新研究</w:t>
      </w:r>
    </w:p>
    <w:p w14:paraId="5A897152" w14:textId="4F575202" w:rsidR="00FF5FD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334.新时代体育全媒体传播格局构建研究</w:t>
      </w:r>
    </w:p>
    <w:p w14:paraId="3A50B280" w14:textId="63F1E433" w:rsidR="000B7604" w:rsidRPr="00FF5FD4" w:rsidRDefault="00FF5FD4" w:rsidP="00FF5FD4">
      <w:pPr>
        <w:rPr>
          <w:rFonts w:ascii="仿宋_GB2312" w:eastAsia="仿宋_GB2312"/>
          <w:b/>
          <w:bCs/>
          <w:sz w:val="36"/>
          <w:szCs w:val="36"/>
        </w:rPr>
      </w:pPr>
      <w:r w:rsidRPr="00FF5FD4">
        <w:rPr>
          <w:rFonts w:ascii="仿宋_GB2312" w:eastAsia="仿宋_GB2312" w:hint="eastAsia"/>
          <w:b/>
          <w:bCs/>
          <w:sz w:val="36"/>
          <w:szCs w:val="36"/>
        </w:rPr>
        <w:t>335.中国足球事业发展战略与对策研究</w:t>
      </w:r>
    </w:p>
    <w:sectPr w:rsidR="000B7604" w:rsidRPr="00FF5FD4" w:rsidSect="00EC64EE">
      <w:footerReference w:type="default" r:id="rId6"/>
      <w:pgSz w:w="11906" w:h="16838"/>
      <w:pgMar w:top="2268"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9A932" w14:textId="77777777" w:rsidR="00A22B89" w:rsidRDefault="00A22B89" w:rsidP="00FF5FD4">
      <w:r>
        <w:separator/>
      </w:r>
    </w:p>
  </w:endnote>
  <w:endnote w:type="continuationSeparator" w:id="0">
    <w:p w14:paraId="2D370FF7" w14:textId="77777777" w:rsidR="00A22B89" w:rsidRDefault="00A22B89" w:rsidP="00FF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437484"/>
      <w:docPartObj>
        <w:docPartGallery w:val="Page Numbers (Bottom of Page)"/>
        <w:docPartUnique/>
      </w:docPartObj>
    </w:sdtPr>
    <w:sdtEndPr/>
    <w:sdtContent>
      <w:p w14:paraId="48E3C177" w14:textId="6025DB3D" w:rsidR="00365097" w:rsidRDefault="00365097">
        <w:pPr>
          <w:pStyle w:val="a5"/>
          <w:jc w:val="center"/>
        </w:pPr>
        <w:r>
          <w:fldChar w:fldCharType="begin"/>
        </w:r>
        <w:r>
          <w:instrText>PAGE   \* MERGEFORMAT</w:instrText>
        </w:r>
        <w:r>
          <w:fldChar w:fldCharType="separate"/>
        </w:r>
        <w:r>
          <w:rPr>
            <w:lang w:val="zh-CN"/>
          </w:rPr>
          <w:t>2</w:t>
        </w:r>
        <w:r>
          <w:fldChar w:fldCharType="end"/>
        </w:r>
      </w:p>
    </w:sdtContent>
  </w:sdt>
  <w:p w14:paraId="27BC0A10" w14:textId="77777777" w:rsidR="00365097" w:rsidRDefault="003650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60F13" w14:textId="77777777" w:rsidR="00A22B89" w:rsidRDefault="00A22B89" w:rsidP="00FF5FD4">
      <w:r>
        <w:separator/>
      </w:r>
    </w:p>
  </w:footnote>
  <w:footnote w:type="continuationSeparator" w:id="0">
    <w:p w14:paraId="1E059250" w14:textId="77777777" w:rsidR="00A22B89" w:rsidRDefault="00A22B89" w:rsidP="00FF5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F42"/>
    <w:rsid w:val="000B7604"/>
    <w:rsid w:val="001500EE"/>
    <w:rsid w:val="001709B4"/>
    <w:rsid w:val="00365097"/>
    <w:rsid w:val="00740039"/>
    <w:rsid w:val="00A22B89"/>
    <w:rsid w:val="00A634DE"/>
    <w:rsid w:val="00DC5F42"/>
    <w:rsid w:val="00EC64EE"/>
    <w:rsid w:val="00FF5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B6A7B"/>
  <w15:chartTrackingRefBased/>
  <w15:docId w15:val="{2D0F3CCC-C9E3-4FE4-8540-75CC018EA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5FD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F5FD4"/>
    <w:rPr>
      <w:sz w:val="18"/>
      <w:szCs w:val="18"/>
    </w:rPr>
  </w:style>
  <w:style w:type="paragraph" w:styleId="a5">
    <w:name w:val="footer"/>
    <w:basedOn w:val="a"/>
    <w:link w:val="a6"/>
    <w:uiPriority w:val="99"/>
    <w:unhideWhenUsed/>
    <w:rsid w:val="00FF5FD4"/>
    <w:pPr>
      <w:tabs>
        <w:tab w:val="center" w:pos="4153"/>
        <w:tab w:val="right" w:pos="8306"/>
      </w:tabs>
      <w:snapToGrid w:val="0"/>
      <w:jc w:val="left"/>
    </w:pPr>
    <w:rPr>
      <w:sz w:val="18"/>
      <w:szCs w:val="18"/>
    </w:rPr>
  </w:style>
  <w:style w:type="character" w:customStyle="1" w:styleId="a6">
    <w:name w:val="页脚 字符"/>
    <w:basedOn w:val="a0"/>
    <w:link w:val="a5"/>
    <w:uiPriority w:val="99"/>
    <w:rsid w:val="00FF5F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61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23</Pages>
  <Words>1204</Words>
  <Characters>6864</Characters>
  <Application>Microsoft Office Word</Application>
  <DocSecurity>0</DocSecurity>
  <Lines>57</Lines>
  <Paragraphs>16</Paragraphs>
  <ScaleCrop>false</ScaleCrop>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大鹏</dc:creator>
  <cp:keywords/>
  <dc:description/>
  <cp:lastModifiedBy>周 大鹏</cp:lastModifiedBy>
  <cp:revision>5</cp:revision>
  <dcterms:created xsi:type="dcterms:W3CDTF">2021-08-02T08:48:00Z</dcterms:created>
  <dcterms:modified xsi:type="dcterms:W3CDTF">2021-08-02T09:26:00Z</dcterms:modified>
</cp:coreProperties>
</file>